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39" w:rsidRPr="00747296" w:rsidRDefault="000D6B39" w:rsidP="000D6B39">
      <w:pPr>
        <w:rPr>
          <w:szCs w:val="28"/>
          <w:lang w:val="en-US"/>
        </w:rPr>
      </w:pPr>
    </w:p>
    <w:p w:rsidR="0065434E" w:rsidRPr="00E22F31" w:rsidRDefault="0065434E" w:rsidP="00340BF1">
      <w:pPr>
        <w:pStyle w:val="Heading3"/>
        <w:ind w:firstLine="360"/>
        <w:rPr>
          <w:u w:val="single"/>
        </w:rPr>
      </w:pPr>
      <w:r w:rsidRPr="00E22F31">
        <w:rPr>
          <w:u w:val="single"/>
        </w:rPr>
        <w:t>Measu</w:t>
      </w:r>
      <w:r w:rsidR="00CA5B72">
        <w:rPr>
          <w:u w:val="single"/>
        </w:rPr>
        <w:t>ring the Mass of the Top Quark</w:t>
      </w:r>
      <w:r w:rsidR="00E666E6">
        <w:rPr>
          <w:u w:val="single"/>
        </w:rPr>
        <w:t>: Answers</w:t>
      </w:r>
    </w:p>
    <w:p w:rsidR="000D6CB7" w:rsidRDefault="000D6CB7" w:rsidP="00EA01F7">
      <w:pPr>
        <w:rPr>
          <w:szCs w:val="28"/>
          <w:lang w:val="en-US"/>
        </w:rPr>
      </w:pPr>
    </w:p>
    <w:p w:rsidR="00B26C73" w:rsidRDefault="00B26C73" w:rsidP="00B26C73">
      <w:pPr>
        <w:ind w:left="360"/>
      </w:pPr>
    </w:p>
    <w:p w:rsidR="00B26C73" w:rsidRDefault="00B26C73" w:rsidP="00B26C73">
      <w:pPr>
        <w:ind w:left="360"/>
        <w:rPr>
          <w:szCs w:val="28"/>
          <w:lang w:val="en-US"/>
        </w:rPr>
      </w:pPr>
      <w:r>
        <w:t xml:space="preserve">By 1974 four quarks had been detected. They were; </w:t>
      </w:r>
      <w:r w:rsidRPr="00B64E97">
        <w:rPr>
          <w:b/>
          <w:szCs w:val="28"/>
          <w:lang w:val="en-US"/>
        </w:rPr>
        <w:t>up</w:t>
      </w:r>
      <w:r w:rsidRPr="00320D48">
        <w:rPr>
          <w:szCs w:val="28"/>
          <w:lang w:val="en-US"/>
        </w:rPr>
        <w:t xml:space="preserve"> (0.0024</w:t>
      </w:r>
      <w:r>
        <w:rPr>
          <w:szCs w:val="28"/>
          <w:lang w:val="en-US"/>
        </w:rPr>
        <w:t xml:space="preserve"> </w:t>
      </w:r>
      <w:r w:rsidRPr="00320D48">
        <w:rPr>
          <w:szCs w:val="28"/>
          <w:lang w:val="en-US"/>
        </w:rPr>
        <w:t xml:space="preserve">GeV), </w:t>
      </w:r>
      <w:r w:rsidRPr="00B64E97">
        <w:rPr>
          <w:b/>
          <w:szCs w:val="28"/>
          <w:lang w:val="en-US"/>
        </w:rPr>
        <w:t>down</w:t>
      </w:r>
      <w:r w:rsidRPr="00320D48">
        <w:rPr>
          <w:szCs w:val="28"/>
          <w:lang w:val="en-US"/>
        </w:rPr>
        <w:t xml:space="preserve"> (0.0048</w:t>
      </w:r>
      <w:r>
        <w:rPr>
          <w:szCs w:val="28"/>
          <w:lang w:val="en-US"/>
        </w:rPr>
        <w:t xml:space="preserve"> </w:t>
      </w:r>
      <w:r w:rsidRPr="00320D48">
        <w:rPr>
          <w:szCs w:val="28"/>
          <w:lang w:val="en-US"/>
        </w:rPr>
        <w:t xml:space="preserve">GeV), </w:t>
      </w:r>
      <w:r w:rsidRPr="00B64E97">
        <w:rPr>
          <w:b/>
          <w:szCs w:val="28"/>
          <w:lang w:val="en-US"/>
        </w:rPr>
        <w:t>strange</w:t>
      </w:r>
      <w:r w:rsidRPr="00320D48">
        <w:rPr>
          <w:szCs w:val="28"/>
          <w:lang w:val="en-US"/>
        </w:rPr>
        <w:t xml:space="preserve"> (0.104</w:t>
      </w:r>
      <w:r>
        <w:rPr>
          <w:szCs w:val="28"/>
          <w:lang w:val="en-US"/>
        </w:rPr>
        <w:t xml:space="preserve"> </w:t>
      </w:r>
      <w:r w:rsidRPr="00320D48">
        <w:rPr>
          <w:szCs w:val="28"/>
          <w:lang w:val="en-US"/>
        </w:rPr>
        <w:t>GeV</w:t>
      </w:r>
      <w:r>
        <w:rPr>
          <w:szCs w:val="28"/>
          <w:lang w:val="en-US"/>
        </w:rPr>
        <w:t xml:space="preserve">) and </w:t>
      </w:r>
      <w:r w:rsidRPr="00B64E97">
        <w:rPr>
          <w:b/>
          <w:szCs w:val="28"/>
          <w:lang w:val="en-US"/>
        </w:rPr>
        <w:t>charm</w:t>
      </w:r>
      <w:r w:rsidRPr="00320D48">
        <w:rPr>
          <w:szCs w:val="28"/>
          <w:lang w:val="en-US"/>
        </w:rPr>
        <w:t xml:space="preserve"> (0.127 GeV)</w:t>
      </w:r>
      <w:r>
        <w:rPr>
          <w:szCs w:val="28"/>
          <w:lang w:val="en-US"/>
        </w:rPr>
        <w:t xml:space="preserve">. The charm quark was discovered simultaneously in 1974 by two rival American teams </w:t>
      </w:r>
      <w:r w:rsidRPr="00320D48">
        <w:rPr>
          <w:szCs w:val="28"/>
          <w:lang w:val="en-US"/>
        </w:rPr>
        <w:t xml:space="preserve">- Brookhaven on the east coast and SLAC on the west coast. </w:t>
      </w:r>
      <w:r>
        <w:rPr>
          <w:szCs w:val="28"/>
          <w:lang w:val="en-US"/>
        </w:rPr>
        <w:t xml:space="preserve">After the </w:t>
      </w:r>
      <w:r w:rsidRPr="00B64E97">
        <w:rPr>
          <w:b/>
          <w:szCs w:val="28"/>
          <w:lang w:val="en-US"/>
        </w:rPr>
        <w:t>bottom</w:t>
      </w:r>
      <w:r>
        <w:rPr>
          <w:szCs w:val="28"/>
          <w:lang w:val="en-US"/>
        </w:rPr>
        <w:t xml:space="preserve"> quark (4.2 GeV) was discovered in 1977 at Fermilab, teams around the world raced to see who would be the first to detect its partner – the </w:t>
      </w:r>
      <w:r w:rsidRPr="00B64E97">
        <w:rPr>
          <w:b/>
          <w:szCs w:val="28"/>
          <w:lang w:val="en-US"/>
        </w:rPr>
        <w:t>top</w:t>
      </w:r>
      <w:r>
        <w:rPr>
          <w:szCs w:val="28"/>
          <w:lang w:val="en-US"/>
        </w:rPr>
        <w:t xml:space="preserve"> quark.  </w:t>
      </w:r>
    </w:p>
    <w:p w:rsidR="00B26C73" w:rsidRDefault="00B26C73" w:rsidP="00EA01F7">
      <w:pPr>
        <w:rPr>
          <w:szCs w:val="28"/>
          <w:lang w:val="en-US"/>
        </w:rPr>
      </w:pPr>
    </w:p>
    <w:p w:rsidR="00B82655" w:rsidRDefault="00320D48" w:rsidP="000D6B39">
      <w:pPr>
        <w:numPr>
          <w:ilvl w:val="0"/>
          <w:numId w:val="10"/>
        </w:numPr>
        <w:rPr>
          <w:szCs w:val="28"/>
          <w:lang w:val="en-US"/>
        </w:rPr>
      </w:pPr>
      <w:r>
        <w:rPr>
          <w:szCs w:val="28"/>
          <w:lang w:val="en-US"/>
        </w:rPr>
        <w:t xml:space="preserve">Based on the </w:t>
      </w:r>
      <w:r w:rsidR="00810F49">
        <w:rPr>
          <w:szCs w:val="28"/>
          <w:lang w:val="en-US"/>
        </w:rPr>
        <w:t xml:space="preserve">above </w:t>
      </w:r>
      <w:r>
        <w:rPr>
          <w:szCs w:val="28"/>
          <w:lang w:val="en-US"/>
        </w:rPr>
        <w:t xml:space="preserve">information, </w:t>
      </w:r>
      <w:r w:rsidR="00810F49">
        <w:rPr>
          <w:szCs w:val="28"/>
          <w:lang w:val="en-US"/>
        </w:rPr>
        <w:t>when</w:t>
      </w:r>
      <w:r>
        <w:rPr>
          <w:szCs w:val="28"/>
          <w:lang w:val="en-US"/>
        </w:rPr>
        <w:t xml:space="preserve"> would you expect the top quark to be discovered and </w:t>
      </w:r>
      <w:r w:rsidR="005214EE">
        <w:rPr>
          <w:szCs w:val="28"/>
          <w:lang w:val="en-US"/>
        </w:rPr>
        <w:t xml:space="preserve">approximately </w:t>
      </w:r>
      <w:r>
        <w:rPr>
          <w:szCs w:val="28"/>
          <w:lang w:val="en-US"/>
        </w:rPr>
        <w:t xml:space="preserve">what would its mass be? </w:t>
      </w:r>
    </w:p>
    <w:p w:rsidR="00320D48" w:rsidRDefault="00320D48" w:rsidP="00320D48">
      <w:pPr>
        <w:rPr>
          <w:szCs w:val="28"/>
          <w:lang w:val="en-US"/>
        </w:rPr>
      </w:pPr>
    </w:p>
    <w:p w:rsidR="00320D48" w:rsidRPr="00DC796D" w:rsidRDefault="00735648" w:rsidP="00735648">
      <w:pPr>
        <w:ind w:left="720"/>
        <w:rPr>
          <w:color w:val="FF0000"/>
          <w:szCs w:val="28"/>
          <w:lang w:val="en-US"/>
        </w:rPr>
      </w:pPr>
      <w:r w:rsidRPr="00DC796D">
        <w:rPr>
          <w:color w:val="FF0000"/>
          <w:szCs w:val="28"/>
          <w:lang w:val="en-US"/>
        </w:rPr>
        <w:t xml:space="preserve">Physicists expected that the top quark would be detected in </w:t>
      </w:r>
      <w:r w:rsidR="006A6C6B" w:rsidRPr="00DC796D">
        <w:rPr>
          <w:color w:val="FF0000"/>
          <w:szCs w:val="28"/>
          <w:lang w:val="en-US"/>
        </w:rPr>
        <w:t xml:space="preserve">just </w:t>
      </w:r>
      <w:r w:rsidRPr="00DC796D">
        <w:rPr>
          <w:color w:val="FF0000"/>
          <w:szCs w:val="28"/>
          <w:lang w:val="en-US"/>
        </w:rPr>
        <w:t xml:space="preserve">a few years with a mass similar to the bottom quark. </w:t>
      </w:r>
      <w:r w:rsidR="006A6C6B" w:rsidRPr="00DC796D">
        <w:rPr>
          <w:color w:val="FF0000"/>
          <w:szCs w:val="28"/>
          <w:lang w:val="en-US"/>
        </w:rPr>
        <w:t xml:space="preserve">The students should come to a similar conclusion. </w:t>
      </w:r>
      <w:r w:rsidR="00B70D6B" w:rsidRPr="00DC796D">
        <w:rPr>
          <w:color w:val="FF0000"/>
          <w:szCs w:val="28"/>
          <w:lang w:val="en-US"/>
        </w:rPr>
        <w:t xml:space="preserve">This is nothing like what happened. </w:t>
      </w:r>
    </w:p>
    <w:p w:rsidR="0096757A" w:rsidRDefault="0096757A" w:rsidP="0096757A">
      <w:pPr>
        <w:ind w:left="360"/>
      </w:pPr>
    </w:p>
    <w:p w:rsidR="0096757A" w:rsidRPr="0043162D" w:rsidRDefault="0096757A" w:rsidP="0096757A">
      <w:pPr>
        <w:ind w:left="360"/>
        <w:rPr>
          <w:vanish/>
        </w:rPr>
      </w:pPr>
      <w:r>
        <w:t xml:space="preserve">At Fermilab protons and anti-protons were accelerated to identical high speeds and smashed together. They annihilated into pure energy and sometimes this energy would produce a top-antitop pair. </w:t>
      </w:r>
    </w:p>
    <w:p w:rsidR="0096757A" w:rsidRDefault="0096757A" w:rsidP="0096757A">
      <w:pPr>
        <w:ind w:left="360"/>
        <w:rPr>
          <w:szCs w:val="28"/>
          <w:lang w:val="en-US"/>
        </w:rPr>
      </w:pPr>
      <w:r>
        <w:rPr>
          <w:vanish/>
        </w:rPr>
        <w:t>TheseThese</w:t>
      </w:r>
      <w:r>
        <w:rPr>
          <w:szCs w:val="28"/>
          <w:lang w:val="en-US"/>
        </w:rPr>
        <w:t xml:space="preserve">These quarks decayed almost immediately into a few large particles, which then decayed almost immediately into jets of particles. The momenta of the particles are shown on the data sheet. There are five sources of momenta detected – a muon and four jets of particles. </w:t>
      </w:r>
    </w:p>
    <w:p w:rsidR="00320D48" w:rsidRPr="00320D48" w:rsidRDefault="00320D48" w:rsidP="00320D48">
      <w:pPr>
        <w:rPr>
          <w:szCs w:val="28"/>
          <w:lang w:val="en-US"/>
        </w:rPr>
      </w:pPr>
    </w:p>
    <w:p w:rsidR="0096757A" w:rsidRPr="00FB6117" w:rsidRDefault="0096757A" w:rsidP="0096757A">
      <w:pPr>
        <w:numPr>
          <w:ilvl w:val="0"/>
          <w:numId w:val="10"/>
        </w:numPr>
        <w:rPr>
          <w:szCs w:val="28"/>
          <w:lang w:val="en-US"/>
        </w:rPr>
      </w:pPr>
      <w:r>
        <w:rPr>
          <w:szCs w:val="28"/>
          <w:lang w:val="en-US"/>
        </w:rPr>
        <w:t xml:space="preserve">The original proton and anti-proton were moving into the page </w:t>
      </w:r>
      <w:r w:rsidRPr="00FB6117">
        <w:rPr>
          <w:szCs w:val="28"/>
          <w:lang w:val="en-US"/>
        </w:rPr>
        <w:t xml:space="preserve">with equal </w:t>
      </w:r>
      <w:r>
        <w:rPr>
          <w:szCs w:val="28"/>
          <w:lang w:val="en-US"/>
        </w:rPr>
        <w:t xml:space="preserve">speeds from opposite sides. </w:t>
      </w:r>
      <w:r w:rsidRPr="00FB6117">
        <w:rPr>
          <w:szCs w:val="28"/>
          <w:lang w:val="en-US"/>
        </w:rPr>
        <w:t>In what possible directions could the top and anti-top quarks they formed be moving?</w:t>
      </w:r>
    </w:p>
    <w:p w:rsidR="0096757A" w:rsidRDefault="0096757A" w:rsidP="0096757A">
      <w:pPr>
        <w:numPr>
          <w:ilvl w:val="0"/>
          <w:numId w:val="11"/>
        </w:numPr>
        <w:rPr>
          <w:szCs w:val="28"/>
          <w:lang w:val="en-US"/>
        </w:rPr>
      </w:pPr>
      <w:r>
        <w:rPr>
          <w:szCs w:val="28"/>
          <w:lang w:val="en-US"/>
        </w:rPr>
        <w:t>any direction</w:t>
      </w:r>
      <w:r>
        <w:rPr>
          <w:szCs w:val="28"/>
          <w:lang w:val="en-US"/>
        </w:rPr>
        <w:tab/>
        <w:t>b) any opposite direction</w:t>
      </w:r>
      <w:r>
        <w:rPr>
          <w:szCs w:val="28"/>
          <w:lang w:val="en-US"/>
        </w:rPr>
        <w:tab/>
        <w:t>c) any opposite direction in the plane of the paper</w:t>
      </w:r>
    </w:p>
    <w:p w:rsidR="0096757A" w:rsidRDefault="0096757A" w:rsidP="0096757A">
      <w:pPr>
        <w:ind w:left="720"/>
        <w:rPr>
          <w:szCs w:val="28"/>
          <w:lang w:val="en-US"/>
        </w:rPr>
      </w:pPr>
    </w:p>
    <w:p w:rsidR="0096757A" w:rsidRDefault="0096757A" w:rsidP="0096757A">
      <w:pPr>
        <w:ind w:left="720"/>
        <w:rPr>
          <w:szCs w:val="28"/>
          <w:lang w:val="en-US"/>
        </w:rPr>
      </w:pPr>
      <w:r>
        <w:rPr>
          <w:szCs w:val="28"/>
          <w:lang w:val="en-US"/>
        </w:rPr>
        <w:t>Explain:</w:t>
      </w:r>
    </w:p>
    <w:p w:rsidR="004A11E0" w:rsidRDefault="009473CD" w:rsidP="000E2B57">
      <w:pPr>
        <w:ind w:left="720"/>
        <w:rPr>
          <w:color w:val="FF0000"/>
          <w:szCs w:val="28"/>
          <w:lang w:val="en-US"/>
        </w:rPr>
      </w:pPr>
      <w:r w:rsidRPr="009473CD">
        <w:rPr>
          <w:color w:val="FF0000"/>
          <w:szCs w:val="28"/>
          <w:lang w:val="en-US"/>
        </w:rPr>
        <w:t xml:space="preserve">Momentum must be conserved. </w:t>
      </w:r>
      <w:r w:rsidR="000E2B57">
        <w:rPr>
          <w:color w:val="FF0000"/>
          <w:szCs w:val="28"/>
          <w:lang w:val="en-US"/>
        </w:rPr>
        <w:t>The particles could be produced in any direction as long as they moved opposite each other. The example we will examine, conveniently happened to have almost all the momentum in one plane.</w:t>
      </w:r>
    </w:p>
    <w:p w:rsidR="000E2B57" w:rsidRPr="009473CD" w:rsidRDefault="000E2B57" w:rsidP="000E2B57">
      <w:pPr>
        <w:ind w:left="720"/>
        <w:rPr>
          <w:color w:val="FF0000"/>
          <w:szCs w:val="28"/>
          <w:lang w:val="en-US"/>
        </w:rPr>
      </w:pPr>
    </w:p>
    <w:p w:rsidR="000D6CB7" w:rsidRDefault="000D6CB7" w:rsidP="000D6B39">
      <w:pPr>
        <w:numPr>
          <w:ilvl w:val="0"/>
          <w:numId w:val="10"/>
        </w:numPr>
        <w:rPr>
          <w:szCs w:val="28"/>
          <w:lang w:val="en-US"/>
        </w:rPr>
      </w:pPr>
      <w:r>
        <w:rPr>
          <w:szCs w:val="28"/>
          <w:lang w:val="en-US"/>
        </w:rPr>
        <w:t xml:space="preserve">When you add the </w:t>
      </w:r>
      <w:r w:rsidR="005023E2">
        <w:rPr>
          <w:szCs w:val="28"/>
          <w:lang w:val="en-US"/>
        </w:rPr>
        <w:t xml:space="preserve">six </w:t>
      </w:r>
      <w:r>
        <w:rPr>
          <w:szCs w:val="28"/>
          <w:lang w:val="en-US"/>
        </w:rPr>
        <w:t xml:space="preserve">momenta you should find that they add to </w:t>
      </w:r>
    </w:p>
    <w:p w:rsidR="000D6CB7" w:rsidRDefault="00AC38D4" w:rsidP="00AC38D4">
      <w:pPr>
        <w:ind w:left="737"/>
        <w:rPr>
          <w:szCs w:val="28"/>
          <w:lang w:val="en-US"/>
        </w:rPr>
      </w:pPr>
      <w:r>
        <w:rPr>
          <w:szCs w:val="28"/>
          <w:lang w:val="en-US"/>
        </w:rPr>
        <w:t xml:space="preserve">a) </w:t>
      </w:r>
      <w:r w:rsidR="00D303E0">
        <w:rPr>
          <w:szCs w:val="28"/>
          <w:lang w:val="en-US"/>
        </w:rPr>
        <w:t>around 300 G</w:t>
      </w:r>
      <w:r w:rsidR="000D6CB7">
        <w:rPr>
          <w:szCs w:val="28"/>
          <w:lang w:val="en-US"/>
        </w:rPr>
        <w:t>eV</w:t>
      </w:r>
      <w:r>
        <w:rPr>
          <w:szCs w:val="28"/>
          <w:lang w:val="en-US"/>
        </w:rPr>
        <w:tab/>
        <w:t xml:space="preserve">b) </w:t>
      </w:r>
      <w:r w:rsidR="00D303E0">
        <w:rPr>
          <w:szCs w:val="28"/>
          <w:lang w:val="en-US"/>
        </w:rPr>
        <w:t>around 0 G</w:t>
      </w:r>
      <w:r w:rsidR="000D6CB7">
        <w:rPr>
          <w:szCs w:val="28"/>
          <w:lang w:val="en-US"/>
        </w:rPr>
        <w:t>eV</w:t>
      </w:r>
      <w:r>
        <w:rPr>
          <w:szCs w:val="28"/>
          <w:lang w:val="en-US"/>
        </w:rPr>
        <w:tab/>
        <w:t xml:space="preserve">c) </w:t>
      </w:r>
      <w:r w:rsidR="00D303E0">
        <w:rPr>
          <w:szCs w:val="28"/>
          <w:lang w:val="en-US"/>
        </w:rPr>
        <w:t>exactly 0 G</w:t>
      </w:r>
      <w:r w:rsidR="000D6CB7">
        <w:rPr>
          <w:szCs w:val="28"/>
          <w:lang w:val="en-US"/>
        </w:rPr>
        <w:t>eV</w:t>
      </w:r>
      <w:r>
        <w:rPr>
          <w:szCs w:val="28"/>
          <w:lang w:val="en-US"/>
        </w:rPr>
        <w:tab/>
        <w:t xml:space="preserve">d) </w:t>
      </w:r>
      <w:r w:rsidR="00237955">
        <w:rPr>
          <w:szCs w:val="28"/>
          <w:lang w:val="en-US"/>
        </w:rPr>
        <w:t xml:space="preserve">a </w:t>
      </w:r>
      <w:r w:rsidR="00C065FD">
        <w:rPr>
          <w:szCs w:val="28"/>
          <w:lang w:val="en-US"/>
        </w:rPr>
        <w:t>different number</w:t>
      </w:r>
      <w:r w:rsidR="000D6CB7">
        <w:rPr>
          <w:szCs w:val="28"/>
          <w:lang w:val="en-US"/>
        </w:rPr>
        <w:t xml:space="preserve"> each time</w:t>
      </w:r>
    </w:p>
    <w:p w:rsidR="001F4588" w:rsidRDefault="001F4588" w:rsidP="001F4588">
      <w:pPr>
        <w:ind w:left="720"/>
        <w:rPr>
          <w:szCs w:val="28"/>
          <w:lang w:val="en-US"/>
        </w:rPr>
      </w:pPr>
    </w:p>
    <w:p w:rsidR="001F4588" w:rsidRDefault="001F4588" w:rsidP="001F4588">
      <w:pPr>
        <w:ind w:left="720"/>
        <w:rPr>
          <w:szCs w:val="28"/>
          <w:lang w:val="en-US"/>
        </w:rPr>
      </w:pPr>
      <w:r>
        <w:rPr>
          <w:szCs w:val="28"/>
          <w:lang w:val="en-US"/>
        </w:rPr>
        <w:t xml:space="preserve">Explain: </w:t>
      </w:r>
    </w:p>
    <w:p w:rsidR="00315A2E" w:rsidRDefault="00315A2E" w:rsidP="00554486">
      <w:pPr>
        <w:rPr>
          <w:b/>
          <w:szCs w:val="28"/>
          <w:lang w:val="en-US"/>
        </w:rPr>
      </w:pPr>
    </w:p>
    <w:p w:rsidR="00315A2E" w:rsidRPr="002D6806" w:rsidRDefault="006F7B03" w:rsidP="002D6806">
      <w:pPr>
        <w:ind w:left="720"/>
        <w:rPr>
          <w:color w:val="FF0000"/>
          <w:szCs w:val="28"/>
          <w:lang w:val="en-US"/>
        </w:rPr>
      </w:pPr>
      <w:r w:rsidRPr="002D6806">
        <w:rPr>
          <w:color w:val="FF0000"/>
          <w:szCs w:val="28"/>
          <w:lang w:val="en-US"/>
        </w:rPr>
        <w:t xml:space="preserve">Answer a) has made the error of adding the momenta as scalars. Answer </w:t>
      </w:r>
      <w:r w:rsidR="00315A2E" w:rsidRPr="002D6806">
        <w:rPr>
          <w:color w:val="FF0000"/>
          <w:szCs w:val="28"/>
          <w:lang w:val="en-US"/>
        </w:rPr>
        <w:t>d) might be a result of a student thinking about the random nature of collisions or quantum events.</w:t>
      </w:r>
    </w:p>
    <w:p w:rsidR="00315A2E" w:rsidRPr="002D6806" w:rsidRDefault="00315A2E" w:rsidP="00525918">
      <w:pPr>
        <w:ind w:left="720"/>
        <w:rPr>
          <w:color w:val="FF0000"/>
          <w:szCs w:val="28"/>
          <w:lang w:val="en-US"/>
        </w:rPr>
      </w:pPr>
    </w:p>
    <w:p w:rsidR="00315A2E" w:rsidRPr="002D6806" w:rsidRDefault="00315A2E" w:rsidP="00525918">
      <w:pPr>
        <w:ind w:left="720"/>
        <w:rPr>
          <w:color w:val="FF0000"/>
          <w:szCs w:val="28"/>
          <w:lang w:val="en-US"/>
        </w:rPr>
      </w:pPr>
      <w:r w:rsidRPr="002D6806">
        <w:rPr>
          <w:color w:val="FF0000"/>
          <w:szCs w:val="28"/>
          <w:lang w:val="en-US"/>
        </w:rPr>
        <w:t>Answer c) comes from conservation of momentum. If the</w:t>
      </w:r>
      <w:r w:rsidR="001B2AA0" w:rsidRPr="002D6806">
        <w:rPr>
          <w:color w:val="FF0000"/>
          <w:szCs w:val="28"/>
          <w:lang w:val="en-US"/>
        </w:rPr>
        <w:t xml:space="preserve"> mo</w:t>
      </w:r>
      <w:r w:rsidR="00A45446" w:rsidRPr="002D6806">
        <w:rPr>
          <w:color w:val="FF0000"/>
          <w:szCs w:val="28"/>
          <w:lang w:val="en-US"/>
        </w:rPr>
        <w:t xml:space="preserve">mentum </w:t>
      </w:r>
      <w:r w:rsidRPr="002D6806">
        <w:rPr>
          <w:color w:val="FF0000"/>
          <w:szCs w:val="28"/>
          <w:lang w:val="en-US"/>
        </w:rPr>
        <w:t xml:space="preserve">was zero before the collision, </w:t>
      </w:r>
      <w:r w:rsidR="0019156B" w:rsidRPr="002D6806">
        <w:rPr>
          <w:color w:val="FF0000"/>
          <w:szCs w:val="28"/>
          <w:lang w:val="en-US"/>
        </w:rPr>
        <w:t xml:space="preserve">then </w:t>
      </w:r>
      <w:r w:rsidRPr="002D6806">
        <w:rPr>
          <w:color w:val="FF0000"/>
          <w:szCs w:val="28"/>
          <w:lang w:val="en-US"/>
        </w:rPr>
        <w:t xml:space="preserve">it </w:t>
      </w:r>
      <w:r w:rsidR="00A45446" w:rsidRPr="002D6806">
        <w:rPr>
          <w:color w:val="FF0000"/>
          <w:szCs w:val="28"/>
          <w:lang w:val="en-US"/>
        </w:rPr>
        <w:t>should be zero afterward</w:t>
      </w:r>
      <w:r w:rsidRPr="002D6806">
        <w:rPr>
          <w:color w:val="FF0000"/>
          <w:szCs w:val="28"/>
          <w:lang w:val="en-US"/>
        </w:rPr>
        <w:t xml:space="preserve">s. </w:t>
      </w:r>
      <w:r w:rsidR="00A45446" w:rsidRPr="002D6806">
        <w:rPr>
          <w:color w:val="FF0000"/>
          <w:szCs w:val="28"/>
          <w:lang w:val="en-US"/>
        </w:rPr>
        <w:t xml:space="preserve"> </w:t>
      </w:r>
    </w:p>
    <w:p w:rsidR="00315A2E" w:rsidRPr="002D6806" w:rsidRDefault="00315A2E" w:rsidP="00525918">
      <w:pPr>
        <w:ind w:left="720"/>
        <w:rPr>
          <w:color w:val="FF0000"/>
          <w:szCs w:val="28"/>
          <w:lang w:val="en-US"/>
        </w:rPr>
      </w:pPr>
    </w:p>
    <w:p w:rsidR="000A088C" w:rsidRPr="002D6806" w:rsidRDefault="00315A2E" w:rsidP="00525918">
      <w:pPr>
        <w:ind w:left="720"/>
        <w:rPr>
          <w:color w:val="FF0000"/>
          <w:szCs w:val="28"/>
          <w:lang w:val="en-US"/>
        </w:rPr>
      </w:pPr>
      <w:r w:rsidRPr="002D6806">
        <w:rPr>
          <w:color w:val="FF0000"/>
          <w:szCs w:val="28"/>
          <w:lang w:val="en-US"/>
        </w:rPr>
        <w:t xml:space="preserve">Answer </w:t>
      </w:r>
      <w:r w:rsidR="0020639A" w:rsidRPr="002D6806">
        <w:rPr>
          <w:color w:val="FF0000"/>
          <w:szCs w:val="28"/>
          <w:lang w:val="en-US"/>
        </w:rPr>
        <w:t>b</w:t>
      </w:r>
      <w:r w:rsidRPr="002D6806">
        <w:rPr>
          <w:color w:val="FF0000"/>
          <w:szCs w:val="28"/>
          <w:lang w:val="en-US"/>
        </w:rPr>
        <w:t xml:space="preserve">) </w:t>
      </w:r>
      <w:r w:rsidR="0019156B" w:rsidRPr="002D6806">
        <w:rPr>
          <w:color w:val="FF0000"/>
          <w:szCs w:val="28"/>
          <w:lang w:val="en-US"/>
        </w:rPr>
        <w:t xml:space="preserve">recognizes </w:t>
      </w:r>
      <w:r w:rsidRPr="002D6806">
        <w:rPr>
          <w:color w:val="FF0000"/>
          <w:szCs w:val="28"/>
          <w:lang w:val="en-US"/>
        </w:rPr>
        <w:t xml:space="preserve">conservation of momentum but is </w:t>
      </w:r>
      <w:r w:rsidR="0019156B" w:rsidRPr="002D6806">
        <w:rPr>
          <w:color w:val="FF0000"/>
          <w:szCs w:val="28"/>
          <w:lang w:val="en-US"/>
        </w:rPr>
        <w:t xml:space="preserve">also </w:t>
      </w:r>
      <w:r w:rsidRPr="002D6806">
        <w:rPr>
          <w:color w:val="FF0000"/>
          <w:szCs w:val="28"/>
          <w:lang w:val="en-US"/>
        </w:rPr>
        <w:t xml:space="preserve">aware that this is a real experiment with experimental errors. </w:t>
      </w:r>
    </w:p>
    <w:p w:rsidR="0019156B" w:rsidRPr="002D6806" w:rsidRDefault="0019156B" w:rsidP="007C0B95">
      <w:pPr>
        <w:ind w:left="720"/>
        <w:rPr>
          <w:color w:val="FF0000"/>
          <w:szCs w:val="28"/>
          <w:lang w:val="en-US"/>
        </w:rPr>
      </w:pPr>
    </w:p>
    <w:p w:rsidR="000A088C" w:rsidRPr="002D6806" w:rsidRDefault="00A05634" w:rsidP="007C0B95">
      <w:pPr>
        <w:ind w:left="720"/>
        <w:rPr>
          <w:color w:val="FF0000"/>
          <w:szCs w:val="28"/>
          <w:lang w:val="en-US"/>
        </w:rPr>
      </w:pPr>
      <w:r w:rsidRPr="002D6806">
        <w:rPr>
          <w:color w:val="FF0000"/>
          <w:szCs w:val="28"/>
          <w:lang w:val="en-US"/>
        </w:rPr>
        <w:t xml:space="preserve">Students will </w:t>
      </w:r>
      <w:r w:rsidR="00767960" w:rsidRPr="002D6806">
        <w:rPr>
          <w:color w:val="FF0000"/>
          <w:szCs w:val="28"/>
          <w:lang w:val="en-US"/>
        </w:rPr>
        <w:t xml:space="preserve">probably </w:t>
      </w:r>
      <w:r w:rsidRPr="002D6806">
        <w:rPr>
          <w:color w:val="FF0000"/>
          <w:szCs w:val="28"/>
          <w:lang w:val="en-US"/>
        </w:rPr>
        <w:t xml:space="preserve">wonder about the units. </w:t>
      </w:r>
      <w:r w:rsidR="00A67CC3" w:rsidRPr="002D6806">
        <w:rPr>
          <w:color w:val="FF0000"/>
          <w:szCs w:val="28"/>
          <w:lang w:val="en-US"/>
        </w:rPr>
        <w:t xml:space="preserve">At this stage, </w:t>
      </w:r>
      <w:r w:rsidR="00CF0FCB" w:rsidRPr="002D6806">
        <w:rPr>
          <w:color w:val="FF0000"/>
          <w:szCs w:val="28"/>
          <w:lang w:val="en-US"/>
        </w:rPr>
        <w:t xml:space="preserve">you can </w:t>
      </w:r>
      <w:r w:rsidR="00A67CC3" w:rsidRPr="002D6806">
        <w:rPr>
          <w:color w:val="FF0000"/>
          <w:szCs w:val="28"/>
          <w:lang w:val="en-US"/>
        </w:rPr>
        <w:t xml:space="preserve">just point out </w:t>
      </w:r>
      <w:r w:rsidRPr="002D6806">
        <w:rPr>
          <w:color w:val="FF0000"/>
          <w:szCs w:val="28"/>
          <w:lang w:val="en-US"/>
        </w:rPr>
        <w:t xml:space="preserve">that it doesn’t matter what units you use, as long as you are consistent. </w:t>
      </w:r>
      <w:r w:rsidR="002777D7" w:rsidRPr="002D6806">
        <w:rPr>
          <w:color w:val="FF0000"/>
          <w:szCs w:val="28"/>
          <w:lang w:val="en-US"/>
        </w:rPr>
        <w:t>A more detailed explana</w:t>
      </w:r>
      <w:r w:rsidR="00A67CC3" w:rsidRPr="002D6806">
        <w:rPr>
          <w:color w:val="FF0000"/>
          <w:szCs w:val="28"/>
          <w:lang w:val="en-US"/>
        </w:rPr>
        <w:t xml:space="preserve">tion is given </w:t>
      </w:r>
      <w:r w:rsidR="002777D7" w:rsidRPr="002D6806">
        <w:rPr>
          <w:color w:val="FF0000"/>
          <w:szCs w:val="28"/>
          <w:lang w:val="en-US"/>
        </w:rPr>
        <w:t xml:space="preserve">before question five. </w:t>
      </w:r>
    </w:p>
    <w:p w:rsidR="00C065FD" w:rsidRPr="00C065FD" w:rsidRDefault="00C065FD" w:rsidP="00C065FD">
      <w:pPr>
        <w:rPr>
          <w:i/>
          <w:szCs w:val="28"/>
          <w:lang w:val="en-US"/>
        </w:rPr>
      </w:pPr>
    </w:p>
    <w:p w:rsidR="00C065FD" w:rsidRDefault="003B0CC6" w:rsidP="000D6B39">
      <w:pPr>
        <w:numPr>
          <w:ilvl w:val="0"/>
          <w:numId w:val="10"/>
        </w:numPr>
        <w:rPr>
          <w:szCs w:val="28"/>
          <w:lang w:val="en-US"/>
        </w:rPr>
      </w:pPr>
      <w:r>
        <w:rPr>
          <w:szCs w:val="28"/>
          <w:lang w:val="en-US"/>
        </w:rPr>
        <w:t>Draw vectors representing each of the six momenta in the correct di</w:t>
      </w:r>
      <w:r w:rsidR="001E2D80">
        <w:rPr>
          <w:szCs w:val="28"/>
          <w:lang w:val="en-US"/>
        </w:rPr>
        <w:t>rection us</w:t>
      </w:r>
      <w:r>
        <w:rPr>
          <w:szCs w:val="28"/>
          <w:lang w:val="en-US"/>
        </w:rPr>
        <w:t>ing a scale of 1.0 cm</w:t>
      </w:r>
      <w:r w:rsidR="00D93067">
        <w:rPr>
          <w:szCs w:val="28"/>
          <w:lang w:val="en-US"/>
        </w:rPr>
        <w:t>: 10 GeV</w:t>
      </w:r>
      <w:r>
        <w:rPr>
          <w:szCs w:val="28"/>
          <w:lang w:val="en-US"/>
        </w:rPr>
        <w:t xml:space="preserve">. </w:t>
      </w:r>
      <w:r w:rsidR="000E1588">
        <w:rPr>
          <w:szCs w:val="28"/>
          <w:lang w:val="en-US"/>
        </w:rPr>
        <w:t>Measure the horizontal and vertical components of each and enter them in the table below.</w:t>
      </w:r>
      <w:r w:rsidR="001B1708">
        <w:rPr>
          <w:szCs w:val="28"/>
          <w:lang w:val="en-US"/>
        </w:rPr>
        <w:t xml:space="preserve"> Enter the </w:t>
      </w:r>
      <w:r w:rsidR="008A61FA">
        <w:rPr>
          <w:szCs w:val="28"/>
          <w:lang w:val="en-US"/>
        </w:rPr>
        <w:t>total momentum in each direction</w:t>
      </w:r>
      <w:r w:rsidR="001B1708">
        <w:rPr>
          <w:szCs w:val="28"/>
          <w:lang w:val="en-US"/>
        </w:rPr>
        <w:t xml:space="preserve"> in the final column</w:t>
      </w:r>
      <w:r w:rsidR="005B6F84">
        <w:rPr>
          <w:szCs w:val="28"/>
          <w:lang w:val="en-US"/>
        </w:rPr>
        <w:t>.</w:t>
      </w:r>
    </w:p>
    <w:p w:rsidR="001F6F6D" w:rsidRDefault="001F6F6D" w:rsidP="001F6F6D">
      <w:pPr>
        <w:rPr>
          <w:szCs w:val="28"/>
          <w:lang w:val="en-US"/>
        </w:rPr>
      </w:pPr>
    </w:p>
    <w:tbl>
      <w:tblPr>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3"/>
        <w:gridCol w:w="1041"/>
        <w:gridCol w:w="1041"/>
        <w:gridCol w:w="1041"/>
        <w:gridCol w:w="1042"/>
        <w:gridCol w:w="1029"/>
        <w:gridCol w:w="1042"/>
        <w:gridCol w:w="1011"/>
      </w:tblGrid>
      <w:tr w:rsidR="001F6F6D" w:rsidRPr="00870ECA" w:rsidTr="00E83F37">
        <w:tc>
          <w:tcPr>
            <w:tcW w:w="1243" w:type="dxa"/>
          </w:tcPr>
          <w:p w:rsidR="001F6F6D" w:rsidRPr="00870ECA" w:rsidRDefault="001F6F6D" w:rsidP="00E83F37">
            <w:pPr>
              <w:rPr>
                <w:szCs w:val="28"/>
                <w:lang w:val="en-US"/>
              </w:rPr>
            </w:pPr>
          </w:p>
        </w:tc>
        <w:tc>
          <w:tcPr>
            <w:tcW w:w="1041" w:type="dxa"/>
          </w:tcPr>
          <w:p w:rsidR="001F6F6D" w:rsidRPr="002D4C69" w:rsidRDefault="001F6F6D" w:rsidP="00E83F37">
            <w:pPr>
              <w:rPr>
                <w:szCs w:val="28"/>
                <w:lang w:val="en-US"/>
              </w:rPr>
            </w:pPr>
            <w:r w:rsidRPr="002D4C69">
              <w:rPr>
                <w:szCs w:val="28"/>
                <w:lang w:val="en-US"/>
              </w:rPr>
              <w:t>95.5</w:t>
            </w:r>
            <w:r>
              <w:rPr>
                <w:szCs w:val="28"/>
                <w:lang w:val="en-US"/>
              </w:rPr>
              <w:t xml:space="preserve"> </w:t>
            </w:r>
          </w:p>
        </w:tc>
        <w:tc>
          <w:tcPr>
            <w:tcW w:w="1041" w:type="dxa"/>
          </w:tcPr>
          <w:p w:rsidR="001F6F6D" w:rsidRDefault="001F6F6D" w:rsidP="00E83F37">
            <w:pPr>
              <w:rPr>
                <w:szCs w:val="28"/>
                <w:lang w:val="en-US"/>
              </w:rPr>
            </w:pPr>
            <w:r>
              <w:rPr>
                <w:szCs w:val="28"/>
                <w:lang w:val="en-US"/>
              </w:rPr>
              <w:t>54.8</w:t>
            </w:r>
          </w:p>
          <w:p w:rsidR="001F6F6D" w:rsidRPr="002D4C69" w:rsidRDefault="001F6F6D" w:rsidP="00E83F37">
            <w:pPr>
              <w:rPr>
                <w:szCs w:val="28"/>
                <w:lang w:val="en-US"/>
              </w:rPr>
            </w:pPr>
          </w:p>
        </w:tc>
        <w:tc>
          <w:tcPr>
            <w:tcW w:w="1041" w:type="dxa"/>
          </w:tcPr>
          <w:p w:rsidR="001F6F6D" w:rsidRPr="002D4C69" w:rsidRDefault="001F6F6D" w:rsidP="00E83F37">
            <w:pPr>
              <w:rPr>
                <w:szCs w:val="28"/>
                <w:lang w:val="en-US"/>
              </w:rPr>
            </w:pPr>
            <w:r>
              <w:rPr>
                <w:szCs w:val="28"/>
                <w:lang w:val="en-US"/>
              </w:rPr>
              <w:t xml:space="preserve">17.0 </w:t>
            </w:r>
          </w:p>
        </w:tc>
        <w:tc>
          <w:tcPr>
            <w:tcW w:w="1042" w:type="dxa"/>
          </w:tcPr>
          <w:p w:rsidR="001F6F6D" w:rsidRPr="002D4C69" w:rsidRDefault="001F6F6D" w:rsidP="00E83F37">
            <w:pPr>
              <w:rPr>
                <w:szCs w:val="28"/>
                <w:lang w:val="en-US"/>
              </w:rPr>
            </w:pPr>
            <w:r>
              <w:rPr>
                <w:szCs w:val="28"/>
                <w:lang w:val="en-US"/>
              </w:rPr>
              <w:t xml:space="preserve">61.2 </w:t>
            </w:r>
          </w:p>
        </w:tc>
        <w:tc>
          <w:tcPr>
            <w:tcW w:w="1029" w:type="dxa"/>
          </w:tcPr>
          <w:p w:rsidR="001F6F6D" w:rsidRPr="002D4C69" w:rsidRDefault="001F6F6D" w:rsidP="00E83F37">
            <w:pPr>
              <w:rPr>
                <w:szCs w:val="28"/>
                <w:lang w:val="en-US"/>
              </w:rPr>
            </w:pPr>
            <w:r>
              <w:rPr>
                <w:szCs w:val="28"/>
                <w:lang w:val="en-US"/>
              </w:rPr>
              <w:t xml:space="preserve">65.9 </w:t>
            </w:r>
          </w:p>
        </w:tc>
        <w:tc>
          <w:tcPr>
            <w:tcW w:w="1042" w:type="dxa"/>
          </w:tcPr>
          <w:p w:rsidR="001F6F6D" w:rsidRDefault="001F6F6D" w:rsidP="00E83F37">
            <w:pPr>
              <w:rPr>
                <w:szCs w:val="28"/>
                <w:lang w:val="en-US"/>
              </w:rPr>
            </w:pPr>
            <w:r>
              <w:rPr>
                <w:szCs w:val="28"/>
                <w:lang w:val="en-US"/>
              </w:rPr>
              <w:t>Total</w:t>
            </w:r>
          </w:p>
          <w:p w:rsidR="001F6F6D" w:rsidRPr="002D4C69" w:rsidRDefault="001F6F6D" w:rsidP="00E83F37">
            <w:pPr>
              <w:rPr>
                <w:szCs w:val="28"/>
                <w:lang w:val="en-US"/>
              </w:rPr>
            </w:pPr>
          </w:p>
        </w:tc>
        <w:tc>
          <w:tcPr>
            <w:tcW w:w="1011" w:type="dxa"/>
          </w:tcPr>
          <w:p w:rsidR="001F6F6D" w:rsidRDefault="001F6F6D" w:rsidP="00E83F37">
            <w:pPr>
              <w:rPr>
                <w:szCs w:val="28"/>
                <w:lang w:val="en-US"/>
              </w:rPr>
            </w:pPr>
            <w:r>
              <w:rPr>
                <w:szCs w:val="28"/>
                <w:lang w:val="en-US"/>
              </w:rPr>
              <w:t>Total</w:t>
            </w:r>
          </w:p>
          <w:p w:rsidR="001F6F6D" w:rsidRPr="002D4C69" w:rsidRDefault="001F6F6D" w:rsidP="00E83F37">
            <w:pPr>
              <w:rPr>
                <w:szCs w:val="28"/>
                <w:lang w:val="en-US"/>
              </w:rPr>
            </w:pPr>
            <w:r>
              <w:rPr>
                <w:szCs w:val="28"/>
                <w:lang w:val="en-US"/>
              </w:rPr>
              <w:t>(GeV/c)</w:t>
            </w:r>
          </w:p>
        </w:tc>
      </w:tr>
      <w:tr w:rsidR="00CC2016" w:rsidRPr="00870ECA" w:rsidTr="00E83F37">
        <w:tc>
          <w:tcPr>
            <w:tcW w:w="1243" w:type="dxa"/>
          </w:tcPr>
          <w:p w:rsidR="00CC2016" w:rsidRPr="00870ECA" w:rsidRDefault="00CC2016" w:rsidP="00E83F37">
            <w:pPr>
              <w:rPr>
                <w:szCs w:val="28"/>
                <w:lang w:val="en-US"/>
              </w:rPr>
            </w:pPr>
            <w:r w:rsidRPr="00870ECA">
              <w:rPr>
                <w:szCs w:val="28"/>
                <w:lang w:val="en-US"/>
              </w:rPr>
              <w:t>Horizontal</w:t>
            </w:r>
          </w:p>
          <w:p w:rsidR="00CC2016" w:rsidRPr="00870ECA" w:rsidRDefault="00CC2016" w:rsidP="00E83F37">
            <w:pPr>
              <w:rPr>
                <w:szCs w:val="28"/>
                <w:lang w:val="en-US"/>
              </w:rPr>
            </w:pPr>
            <w:r>
              <w:rPr>
                <w:szCs w:val="28"/>
                <w:lang w:val="en-US"/>
              </w:rPr>
              <w:t>(m</w:t>
            </w:r>
            <w:r w:rsidRPr="00870ECA">
              <w:rPr>
                <w:szCs w:val="28"/>
                <w:lang w:val="en-US"/>
              </w:rPr>
              <w:t>m)</w:t>
            </w:r>
          </w:p>
        </w:tc>
        <w:tc>
          <w:tcPr>
            <w:tcW w:w="1041" w:type="dxa"/>
          </w:tcPr>
          <w:p w:rsidR="00CC2016" w:rsidRPr="00870ECA" w:rsidRDefault="00CC2016" w:rsidP="00E83F37">
            <w:pPr>
              <w:rPr>
                <w:color w:val="FF0000"/>
                <w:szCs w:val="28"/>
                <w:lang w:val="en-US"/>
              </w:rPr>
            </w:pPr>
            <w:r>
              <w:rPr>
                <w:color w:val="FF0000"/>
                <w:szCs w:val="28"/>
                <w:lang w:val="en-US"/>
              </w:rPr>
              <w:t>-9</w:t>
            </w:r>
            <w:r w:rsidRPr="00870ECA">
              <w:rPr>
                <w:color w:val="FF0000"/>
                <w:szCs w:val="28"/>
                <w:lang w:val="en-US"/>
              </w:rPr>
              <w:t>3</w:t>
            </w:r>
          </w:p>
          <w:p w:rsidR="00CC2016" w:rsidRPr="00870ECA" w:rsidRDefault="00CC2016" w:rsidP="00E83F37">
            <w:pPr>
              <w:rPr>
                <w:color w:val="FF0000"/>
                <w:szCs w:val="28"/>
                <w:lang w:val="en-US"/>
              </w:rPr>
            </w:pPr>
          </w:p>
        </w:tc>
        <w:tc>
          <w:tcPr>
            <w:tcW w:w="1041" w:type="dxa"/>
          </w:tcPr>
          <w:p w:rsidR="00CC2016" w:rsidRPr="00870ECA" w:rsidRDefault="00CC2016" w:rsidP="00E83F37">
            <w:pPr>
              <w:rPr>
                <w:color w:val="FFC000"/>
                <w:szCs w:val="28"/>
                <w:lang w:val="en-US"/>
              </w:rPr>
            </w:pPr>
            <w:r>
              <w:rPr>
                <w:color w:val="FFC000"/>
                <w:szCs w:val="28"/>
                <w:lang w:val="en-US"/>
              </w:rPr>
              <w:t>-3</w:t>
            </w:r>
            <w:r w:rsidRPr="00870ECA">
              <w:rPr>
                <w:color w:val="FFC000"/>
                <w:szCs w:val="28"/>
                <w:lang w:val="en-US"/>
              </w:rPr>
              <w:t>3</w:t>
            </w:r>
          </w:p>
        </w:tc>
        <w:tc>
          <w:tcPr>
            <w:tcW w:w="1041" w:type="dxa"/>
          </w:tcPr>
          <w:p w:rsidR="00CC2016" w:rsidRPr="00870ECA" w:rsidRDefault="00CC2016" w:rsidP="00E83F37">
            <w:pPr>
              <w:rPr>
                <w:color w:val="92D050"/>
                <w:szCs w:val="28"/>
                <w:lang w:val="en-US"/>
              </w:rPr>
            </w:pPr>
            <w:r>
              <w:rPr>
                <w:color w:val="92D050"/>
                <w:szCs w:val="28"/>
                <w:lang w:val="en-US"/>
              </w:rPr>
              <w:t>1</w:t>
            </w:r>
            <w:r w:rsidRPr="00870ECA">
              <w:rPr>
                <w:color w:val="92D050"/>
                <w:szCs w:val="28"/>
                <w:lang w:val="en-US"/>
              </w:rPr>
              <w:t>1</w:t>
            </w:r>
          </w:p>
        </w:tc>
        <w:tc>
          <w:tcPr>
            <w:tcW w:w="1042" w:type="dxa"/>
          </w:tcPr>
          <w:p w:rsidR="00CC2016" w:rsidRPr="00870ECA" w:rsidRDefault="00CC2016" w:rsidP="00E83F37">
            <w:pPr>
              <w:rPr>
                <w:color w:val="00B0F0"/>
                <w:szCs w:val="28"/>
                <w:lang w:val="en-US"/>
              </w:rPr>
            </w:pPr>
            <w:r>
              <w:rPr>
                <w:color w:val="00B0F0"/>
                <w:szCs w:val="28"/>
                <w:lang w:val="en-US"/>
              </w:rPr>
              <w:t>5</w:t>
            </w:r>
            <w:r w:rsidRPr="00870ECA">
              <w:rPr>
                <w:color w:val="00B0F0"/>
                <w:szCs w:val="28"/>
                <w:lang w:val="en-US"/>
              </w:rPr>
              <w:t>8</w:t>
            </w:r>
          </w:p>
        </w:tc>
        <w:tc>
          <w:tcPr>
            <w:tcW w:w="1029" w:type="dxa"/>
          </w:tcPr>
          <w:p w:rsidR="00CC2016" w:rsidRPr="00870ECA" w:rsidRDefault="00CC2016" w:rsidP="00E83F37">
            <w:pPr>
              <w:rPr>
                <w:color w:val="7030A0"/>
                <w:szCs w:val="28"/>
                <w:lang w:val="en-US"/>
              </w:rPr>
            </w:pPr>
            <w:r>
              <w:rPr>
                <w:color w:val="7030A0"/>
                <w:szCs w:val="28"/>
                <w:lang w:val="en-US"/>
              </w:rPr>
              <w:t>21</w:t>
            </w:r>
          </w:p>
        </w:tc>
        <w:tc>
          <w:tcPr>
            <w:tcW w:w="1042" w:type="dxa"/>
          </w:tcPr>
          <w:p w:rsidR="00CC2016" w:rsidRPr="00870ECA" w:rsidRDefault="00CC2016" w:rsidP="00E83F37">
            <w:pPr>
              <w:rPr>
                <w:color w:val="C00000"/>
                <w:szCs w:val="28"/>
                <w:lang w:val="en-US"/>
              </w:rPr>
            </w:pPr>
            <w:r>
              <w:rPr>
                <w:color w:val="C00000"/>
                <w:szCs w:val="28"/>
                <w:lang w:val="en-US"/>
              </w:rPr>
              <w:t>-3</w:t>
            </w:r>
            <w:r w:rsidRPr="00870ECA">
              <w:rPr>
                <w:color w:val="C00000"/>
                <w:szCs w:val="28"/>
                <w:lang w:val="en-US"/>
              </w:rPr>
              <w:t>6</w:t>
            </w:r>
          </w:p>
        </w:tc>
        <w:tc>
          <w:tcPr>
            <w:tcW w:w="1011" w:type="dxa"/>
          </w:tcPr>
          <w:p w:rsidR="00CC2016" w:rsidRPr="00870ECA" w:rsidRDefault="00CC2016" w:rsidP="00E83F37">
            <w:pPr>
              <w:rPr>
                <w:color w:val="C00000"/>
                <w:szCs w:val="28"/>
                <w:lang w:val="en-US"/>
              </w:rPr>
            </w:pPr>
            <w:r>
              <w:rPr>
                <w:color w:val="C00000"/>
                <w:szCs w:val="28"/>
                <w:lang w:val="en-US"/>
              </w:rPr>
              <w:t>-3</w:t>
            </w:r>
            <w:r w:rsidRPr="00870ECA">
              <w:rPr>
                <w:color w:val="C00000"/>
                <w:szCs w:val="28"/>
                <w:lang w:val="en-US"/>
              </w:rPr>
              <w:t>6</w:t>
            </w:r>
          </w:p>
        </w:tc>
      </w:tr>
      <w:tr w:rsidR="00CC2016" w:rsidRPr="00870ECA" w:rsidTr="00E83F37">
        <w:tc>
          <w:tcPr>
            <w:tcW w:w="1243" w:type="dxa"/>
          </w:tcPr>
          <w:p w:rsidR="00CC2016" w:rsidRPr="00870ECA" w:rsidRDefault="00CC2016" w:rsidP="00E83F37">
            <w:pPr>
              <w:rPr>
                <w:szCs w:val="28"/>
                <w:lang w:val="en-US"/>
              </w:rPr>
            </w:pPr>
            <w:r w:rsidRPr="00870ECA">
              <w:rPr>
                <w:szCs w:val="28"/>
                <w:lang w:val="en-US"/>
              </w:rPr>
              <w:t>Vertical</w:t>
            </w:r>
          </w:p>
          <w:p w:rsidR="00CC2016" w:rsidRPr="00870ECA" w:rsidRDefault="00CC2016" w:rsidP="00E83F37">
            <w:pPr>
              <w:rPr>
                <w:szCs w:val="28"/>
                <w:lang w:val="en-US"/>
              </w:rPr>
            </w:pPr>
            <w:r>
              <w:rPr>
                <w:szCs w:val="28"/>
                <w:lang w:val="en-US"/>
              </w:rPr>
              <w:t>(m</w:t>
            </w:r>
            <w:r w:rsidRPr="00870ECA">
              <w:rPr>
                <w:szCs w:val="28"/>
                <w:lang w:val="en-US"/>
              </w:rPr>
              <w:t>m)</w:t>
            </w:r>
          </w:p>
        </w:tc>
        <w:tc>
          <w:tcPr>
            <w:tcW w:w="1041" w:type="dxa"/>
          </w:tcPr>
          <w:p w:rsidR="00CC2016" w:rsidRPr="00870ECA" w:rsidRDefault="00CC2016" w:rsidP="00E83F37">
            <w:pPr>
              <w:rPr>
                <w:color w:val="FF0000"/>
                <w:szCs w:val="28"/>
                <w:lang w:val="en-US"/>
              </w:rPr>
            </w:pPr>
            <w:r>
              <w:rPr>
                <w:color w:val="FF0000"/>
                <w:szCs w:val="28"/>
                <w:lang w:val="en-US"/>
              </w:rPr>
              <w:t>-1</w:t>
            </w:r>
            <w:r w:rsidRPr="00870ECA">
              <w:rPr>
                <w:color w:val="FF0000"/>
                <w:szCs w:val="28"/>
                <w:lang w:val="en-US"/>
              </w:rPr>
              <w:t>4</w:t>
            </w:r>
          </w:p>
          <w:p w:rsidR="00CC2016" w:rsidRPr="00870ECA" w:rsidRDefault="00CC2016" w:rsidP="00E83F37">
            <w:pPr>
              <w:rPr>
                <w:color w:val="FF0000"/>
                <w:szCs w:val="28"/>
                <w:lang w:val="en-US"/>
              </w:rPr>
            </w:pPr>
          </w:p>
        </w:tc>
        <w:tc>
          <w:tcPr>
            <w:tcW w:w="1041" w:type="dxa"/>
          </w:tcPr>
          <w:p w:rsidR="00CC2016" w:rsidRPr="00870ECA" w:rsidRDefault="00CC2016" w:rsidP="00E83F37">
            <w:pPr>
              <w:rPr>
                <w:color w:val="FFC000"/>
                <w:szCs w:val="28"/>
                <w:lang w:val="en-US"/>
              </w:rPr>
            </w:pPr>
            <w:r>
              <w:rPr>
                <w:color w:val="FFC000"/>
                <w:szCs w:val="28"/>
                <w:lang w:val="en-US"/>
              </w:rPr>
              <w:t>4</w:t>
            </w:r>
            <w:r w:rsidRPr="00870ECA">
              <w:rPr>
                <w:color w:val="FFC000"/>
                <w:szCs w:val="28"/>
                <w:lang w:val="en-US"/>
              </w:rPr>
              <w:t>4</w:t>
            </w:r>
          </w:p>
        </w:tc>
        <w:tc>
          <w:tcPr>
            <w:tcW w:w="1041" w:type="dxa"/>
          </w:tcPr>
          <w:p w:rsidR="00CC2016" w:rsidRPr="00870ECA" w:rsidRDefault="00CC2016" w:rsidP="00E83F37">
            <w:pPr>
              <w:rPr>
                <w:color w:val="92D050"/>
                <w:szCs w:val="28"/>
                <w:lang w:val="en-US"/>
              </w:rPr>
            </w:pPr>
            <w:r>
              <w:rPr>
                <w:color w:val="92D050"/>
                <w:szCs w:val="28"/>
                <w:lang w:val="en-US"/>
              </w:rPr>
              <w:t>1</w:t>
            </w:r>
            <w:r w:rsidRPr="00870ECA">
              <w:rPr>
                <w:color w:val="92D050"/>
                <w:szCs w:val="28"/>
                <w:lang w:val="en-US"/>
              </w:rPr>
              <w:t>4</w:t>
            </w:r>
          </w:p>
        </w:tc>
        <w:tc>
          <w:tcPr>
            <w:tcW w:w="1042" w:type="dxa"/>
          </w:tcPr>
          <w:p w:rsidR="00CC2016" w:rsidRPr="00870ECA" w:rsidRDefault="00CC2016" w:rsidP="00E83F37">
            <w:pPr>
              <w:rPr>
                <w:color w:val="00B0F0"/>
                <w:szCs w:val="28"/>
                <w:lang w:val="en-US"/>
              </w:rPr>
            </w:pPr>
            <w:r>
              <w:rPr>
                <w:color w:val="00B0F0"/>
                <w:szCs w:val="28"/>
                <w:lang w:val="en-US"/>
              </w:rPr>
              <w:t>2</w:t>
            </w:r>
            <w:r w:rsidRPr="00870ECA">
              <w:rPr>
                <w:color w:val="00B0F0"/>
                <w:szCs w:val="28"/>
                <w:lang w:val="en-US"/>
              </w:rPr>
              <w:t>0</w:t>
            </w:r>
          </w:p>
        </w:tc>
        <w:tc>
          <w:tcPr>
            <w:tcW w:w="1029" w:type="dxa"/>
          </w:tcPr>
          <w:p w:rsidR="00CC2016" w:rsidRPr="00870ECA" w:rsidRDefault="00CC2016" w:rsidP="00E83F37">
            <w:pPr>
              <w:rPr>
                <w:color w:val="7030A0"/>
                <w:szCs w:val="28"/>
                <w:lang w:val="en-US"/>
              </w:rPr>
            </w:pPr>
            <w:r>
              <w:rPr>
                <w:color w:val="7030A0"/>
                <w:szCs w:val="28"/>
                <w:lang w:val="en-US"/>
              </w:rPr>
              <w:t>62</w:t>
            </w:r>
          </w:p>
        </w:tc>
        <w:tc>
          <w:tcPr>
            <w:tcW w:w="1042" w:type="dxa"/>
          </w:tcPr>
          <w:p w:rsidR="00CC2016" w:rsidRPr="00870ECA" w:rsidRDefault="00CC2016" w:rsidP="00E83F37">
            <w:pPr>
              <w:rPr>
                <w:color w:val="C00000"/>
                <w:szCs w:val="28"/>
                <w:lang w:val="en-US"/>
              </w:rPr>
            </w:pPr>
            <w:r w:rsidRPr="00870ECA">
              <w:rPr>
                <w:color w:val="C00000"/>
                <w:szCs w:val="28"/>
                <w:lang w:val="en-US"/>
              </w:rPr>
              <w:t>2</w:t>
            </w:r>
          </w:p>
        </w:tc>
        <w:tc>
          <w:tcPr>
            <w:tcW w:w="1011" w:type="dxa"/>
          </w:tcPr>
          <w:p w:rsidR="00CC2016" w:rsidRPr="00870ECA" w:rsidRDefault="00CC2016" w:rsidP="00E83F37">
            <w:pPr>
              <w:rPr>
                <w:color w:val="C00000"/>
                <w:szCs w:val="28"/>
                <w:lang w:val="en-US"/>
              </w:rPr>
            </w:pPr>
            <w:r w:rsidRPr="00870ECA">
              <w:rPr>
                <w:color w:val="C00000"/>
                <w:szCs w:val="28"/>
                <w:lang w:val="en-US"/>
              </w:rPr>
              <w:t>2</w:t>
            </w:r>
          </w:p>
        </w:tc>
      </w:tr>
    </w:tbl>
    <w:p w:rsidR="00E25797" w:rsidRDefault="00E25797" w:rsidP="005B6F84">
      <w:pPr>
        <w:rPr>
          <w:szCs w:val="28"/>
          <w:lang w:val="en-US"/>
        </w:rPr>
      </w:pPr>
    </w:p>
    <w:p w:rsidR="00E2086F" w:rsidRPr="0080003C" w:rsidRDefault="00E2086F" w:rsidP="005B6F84">
      <w:pPr>
        <w:rPr>
          <w:color w:val="FF0000"/>
          <w:szCs w:val="28"/>
          <w:lang w:val="en-US"/>
        </w:rPr>
      </w:pPr>
      <w:r>
        <w:rPr>
          <w:szCs w:val="28"/>
          <w:lang w:val="en-US"/>
        </w:rPr>
        <w:tab/>
      </w:r>
      <w:r w:rsidRPr="0080003C">
        <w:rPr>
          <w:color w:val="FF0000"/>
          <w:szCs w:val="28"/>
          <w:lang w:val="en-US"/>
        </w:rPr>
        <w:t>These have been colour-coded to match the vectors drawn on the data sheet.</w:t>
      </w:r>
    </w:p>
    <w:p w:rsidR="00E2086F" w:rsidRDefault="00E2086F" w:rsidP="005B6F84">
      <w:pPr>
        <w:rPr>
          <w:szCs w:val="28"/>
          <w:lang w:val="en-US"/>
        </w:rPr>
      </w:pPr>
    </w:p>
    <w:p w:rsidR="00801EEA" w:rsidRDefault="005B6F84" w:rsidP="000D6B39">
      <w:pPr>
        <w:numPr>
          <w:ilvl w:val="0"/>
          <w:numId w:val="10"/>
        </w:numPr>
        <w:rPr>
          <w:szCs w:val="28"/>
          <w:lang w:val="en-US"/>
        </w:rPr>
      </w:pPr>
      <w:r>
        <w:rPr>
          <w:szCs w:val="28"/>
          <w:lang w:val="en-US"/>
        </w:rPr>
        <w:t xml:space="preserve">The detectors </w:t>
      </w:r>
      <w:r w:rsidR="004A04E3">
        <w:rPr>
          <w:szCs w:val="28"/>
          <w:lang w:val="en-US"/>
        </w:rPr>
        <w:t>were</w:t>
      </w:r>
      <w:r>
        <w:rPr>
          <w:szCs w:val="28"/>
          <w:lang w:val="en-US"/>
        </w:rPr>
        <w:t xml:space="preserve"> designed to detect all known particles except neutrino</w:t>
      </w:r>
      <w:r w:rsidR="004A04E3">
        <w:rPr>
          <w:szCs w:val="28"/>
          <w:lang w:val="en-US"/>
        </w:rPr>
        <w:t>s</w:t>
      </w:r>
      <w:r>
        <w:rPr>
          <w:szCs w:val="28"/>
          <w:lang w:val="en-US"/>
        </w:rPr>
        <w:t xml:space="preserve">. What is the momentum of the missing neutrino? </w:t>
      </w:r>
      <w:r w:rsidR="00CA676C">
        <w:rPr>
          <w:szCs w:val="28"/>
          <w:lang w:val="en-US"/>
        </w:rPr>
        <w:t xml:space="preserve">Draw this </w:t>
      </w:r>
      <w:r w:rsidR="00241DCA">
        <w:rPr>
          <w:szCs w:val="28"/>
          <w:lang w:val="en-US"/>
        </w:rPr>
        <w:t xml:space="preserve">momentum </w:t>
      </w:r>
      <w:r w:rsidR="00CA676C">
        <w:rPr>
          <w:szCs w:val="28"/>
          <w:lang w:val="en-US"/>
        </w:rPr>
        <w:t>on the data sheet.</w:t>
      </w:r>
    </w:p>
    <w:p w:rsidR="00801EEA" w:rsidRDefault="00801EEA" w:rsidP="00801EEA">
      <w:pPr>
        <w:ind w:left="720"/>
        <w:rPr>
          <w:szCs w:val="28"/>
          <w:lang w:val="en-US"/>
        </w:rPr>
      </w:pPr>
    </w:p>
    <w:p w:rsidR="00E25797" w:rsidRPr="0080003C" w:rsidRDefault="005B6F84" w:rsidP="00522458">
      <w:pPr>
        <w:ind w:left="720"/>
        <w:rPr>
          <w:color w:val="FF0000"/>
          <w:szCs w:val="28"/>
          <w:vertAlign w:val="superscript"/>
          <w:lang w:val="en-US"/>
        </w:rPr>
      </w:pPr>
      <w:r w:rsidRPr="0080003C">
        <w:rPr>
          <w:color w:val="FF0000"/>
          <w:szCs w:val="28"/>
          <w:lang w:val="en-US"/>
        </w:rPr>
        <w:t xml:space="preserve">It will be to the right and slightly down </w:t>
      </w:r>
      <w:r w:rsidR="001735B4" w:rsidRPr="0080003C">
        <w:rPr>
          <w:color w:val="FF0000"/>
          <w:szCs w:val="28"/>
          <w:lang w:val="en-US"/>
        </w:rPr>
        <w:t xml:space="preserve">in order to make the momentum </w:t>
      </w:r>
      <w:r w:rsidR="0019156B" w:rsidRPr="0080003C">
        <w:rPr>
          <w:color w:val="FF0000"/>
          <w:szCs w:val="28"/>
          <w:lang w:val="en-US"/>
        </w:rPr>
        <w:t xml:space="preserve">of the final column </w:t>
      </w:r>
      <w:r w:rsidR="001735B4" w:rsidRPr="0080003C">
        <w:rPr>
          <w:color w:val="FF0000"/>
          <w:szCs w:val="28"/>
          <w:lang w:val="en-US"/>
        </w:rPr>
        <w:t xml:space="preserve">add to zero. It has </w:t>
      </w:r>
      <w:r w:rsidRPr="0080003C">
        <w:rPr>
          <w:color w:val="FF0000"/>
          <w:szCs w:val="28"/>
          <w:lang w:val="en-US"/>
        </w:rPr>
        <w:t xml:space="preserve">a magnitude of </w:t>
      </w:r>
      <w:r w:rsidR="001735B4" w:rsidRPr="0080003C">
        <w:rPr>
          <w:color w:val="FF0000"/>
          <w:szCs w:val="28"/>
          <w:lang w:val="en-US"/>
        </w:rPr>
        <w:t xml:space="preserve">around </w:t>
      </w:r>
      <w:r w:rsidR="00CC2016" w:rsidRPr="0080003C">
        <w:rPr>
          <w:color w:val="FF0000"/>
          <w:szCs w:val="28"/>
          <w:lang w:val="en-US"/>
        </w:rPr>
        <w:t>(3</w:t>
      </w:r>
      <w:r w:rsidRPr="0080003C">
        <w:rPr>
          <w:color w:val="FF0000"/>
          <w:szCs w:val="28"/>
          <w:lang w:val="en-US"/>
        </w:rPr>
        <w:t>6</w:t>
      </w:r>
      <w:r w:rsidRPr="0080003C">
        <w:rPr>
          <w:color w:val="FF0000"/>
          <w:szCs w:val="28"/>
          <w:vertAlign w:val="superscript"/>
          <w:lang w:val="en-US"/>
        </w:rPr>
        <w:t>2</w:t>
      </w:r>
      <w:r w:rsidR="00CC2016" w:rsidRPr="0080003C">
        <w:rPr>
          <w:color w:val="FF0000"/>
          <w:szCs w:val="28"/>
          <w:lang w:val="en-US"/>
        </w:rPr>
        <w:t xml:space="preserve"> + 0</w:t>
      </w:r>
      <w:r w:rsidRPr="0080003C">
        <w:rPr>
          <w:color w:val="FF0000"/>
          <w:szCs w:val="28"/>
          <w:lang w:val="en-US"/>
        </w:rPr>
        <w:t>2</w:t>
      </w:r>
      <w:r w:rsidRPr="0080003C">
        <w:rPr>
          <w:color w:val="FF0000"/>
          <w:szCs w:val="28"/>
          <w:vertAlign w:val="superscript"/>
          <w:lang w:val="en-US"/>
        </w:rPr>
        <w:t>2</w:t>
      </w:r>
      <w:r w:rsidRPr="0080003C">
        <w:rPr>
          <w:color w:val="FF0000"/>
          <w:szCs w:val="28"/>
          <w:lang w:val="en-US"/>
        </w:rPr>
        <w:t>)</w:t>
      </w:r>
      <w:r w:rsidRPr="0080003C">
        <w:rPr>
          <w:color w:val="FF0000"/>
          <w:szCs w:val="28"/>
          <w:vertAlign w:val="superscript"/>
          <w:lang w:val="en-US"/>
        </w:rPr>
        <w:t>1/2</w:t>
      </w:r>
      <w:r w:rsidRPr="0080003C">
        <w:rPr>
          <w:color w:val="FF0000"/>
          <w:szCs w:val="28"/>
          <w:lang w:val="en-US"/>
        </w:rPr>
        <w:t xml:space="preserve">= </w:t>
      </w:r>
      <w:r w:rsidR="009A1141" w:rsidRPr="0080003C">
        <w:rPr>
          <w:color w:val="FF0000"/>
          <w:szCs w:val="28"/>
          <w:lang w:val="en-US"/>
        </w:rPr>
        <w:t>36 Ge</w:t>
      </w:r>
      <w:r w:rsidR="007C0B95" w:rsidRPr="0080003C">
        <w:rPr>
          <w:color w:val="FF0000"/>
          <w:szCs w:val="28"/>
          <w:lang w:val="en-US"/>
        </w:rPr>
        <w:t>V</w:t>
      </w:r>
      <w:r w:rsidR="00FD287B" w:rsidRPr="0080003C">
        <w:rPr>
          <w:color w:val="FF0000"/>
          <w:szCs w:val="28"/>
          <w:lang w:val="en-US"/>
        </w:rPr>
        <w:t>.</w:t>
      </w:r>
      <w:r w:rsidR="00860447" w:rsidRPr="0080003C">
        <w:rPr>
          <w:color w:val="FF0000"/>
          <w:szCs w:val="28"/>
          <w:lang w:val="en-US"/>
        </w:rPr>
        <w:t xml:space="preserve"> </w:t>
      </w:r>
      <w:r w:rsidR="003724B8" w:rsidRPr="0080003C">
        <w:rPr>
          <w:color w:val="FF0000"/>
          <w:szCs w:val="28"/>
          <w:lang w:val="en-US"/>
        </w:rPr>
        <w:t xml:space="preserve">Each student will get a slightly different value. It might be worth discussing why. </w:t>
      </w:r>
      <w:r w:rsidR="00241DCA" w:rsidRPr="0080003C">
        <w:rPr>
          <w:color w:val="FF0000"/>
          <w:szCs w:val="28"/>
          <w:lang w:val="en-US"/>
        </w:rPr>
        <w:t>The biggest source of error in the analysis is probably from estimating the direction</w:t>
      </w:r>
      <w:r w:rsidR="0080003C" w:rsidRPr="0080003C">
        <w:rPr>
          <w:color w:val="FF0000"/>
          <w:szCs w:val="28"/>
          <w:lang w:val="en-US"/>
        </w:rPr>
        <w:t>.</w:t>
      </w:r>
      <w:r w:rsidR="00241DCA" w:rsidRPr="0080003C">
        <w:rPr>
          <w:color w:val="FF0000"/>
          <w:szCs w:val="28"/>
          <w:lang w:val="en-US"/>
        </w:rPr>
        <w:t xml:space="preserve"> </w:t>
      </w:r>
    </w:p>
    <w:p w:rsidR="002777D7" w:rsidRPr="005B5889" w:rsidRDefault="002777D7" w:rsidP="009945F7">
      <w:pPr>
        <w:rPr>
          <w:b/>
          <w:szCs w:val="28"/>
          <w:lang w:val="en-US"/>
        </w:rPr>
      </w:pPr>
    </w:p>
    <w:p w:rsidR="0080003C" w:rsidRDefault="0080003C" w:rsidP="0080003C">
      <w:pPr>
        <w:numPr>
          <w:ilvl w:val="0"/>
          <w:numId w:val="10"/>
        </w:numPr>
        <w:rPr>
          <w:szCs w:val="28"/>
          <w:lang w:val="en-US"/>
        </w:rPr>
      </w:pPr>
      <w:r>
        <w:rPr>
          <w:szCs w:val="28"/>
          <w:lang w:val="en-US"/>
        </w:rPr>
        <w:t xml:space="preserve">Relativity says that mass, energy and momentum are related by the following </w:t>
      </w:r>
      <w:r w:rsidRPr="00D035AF">
        <w:rPr>
          <w:szCs w:val="28"/>
          <w:lang w:val="en-US"/>
        </w:rPr>
        <w:t xml:space="preserve">equation </w:t>
      </w:r>
      <w:r w:rsidRPr="002777D7">
        <w:rPr>
          <w:szCs w:val="28"/>
          <w:lang w:val="en-US"/>
        </w:rPr>
        <w:t>E</w:t>
      </w:r>
      <w:r w:rsidRPr="002777D7">
        <w:rPr>
          <w:szCs w:val="28"/>
          <w:vertAlign w:val="superscript"/>
          <w:lang w:val="en-US"/>
        </w:rPr>
        <w:t>2</w:t>
      </w:r>
      <w:r w:rsidRPr="002777D7">
        <w:rPr>
          <w:szCs w:val="28"/>
          <w:lang w:val="en-US"/>
        </w:rPr>
        <w:t xml:space="preserve"> = (pc)</w:t>
      </w:r>
      <w:r w:rsidRPr="002777D7">
        <w:rPr>
          <w:szCs w:val="28"/>
          <w:vertAlign w:val="superscript"/>
          <w:lang w:val="en-US"/>
        </w:rPr>
        <w:t>2</w:t>
      </w:r>
      <w:r w:rsidRPr="002777D7">
        <w:rPr>
          <w:szCs w:val="28"/>
          <w:lang w:val="en-US"/>
        </w:rPr>
        <w:t xml:space="preserve"> + (mc</w:t>
      </w:r>
      <w:r w:rsidRPr="002777D7">
        <w:rPr>
          <w:szCs w:val="28"/>
          <w:vertAlign w:val="superscript"/>
          <w:lang w:val="en-US"/>
        </w:rPr>
        <w:t>2</w:t>
      </w:r>
      <w:r w:rsidRPr="002777D7">
        <w:rPr>
          <w:szCs w:val="28"/>
          <w:lang w:val="en-US"/>
        </w:rPr>
        <w:t>)</w:t>
      </w:r>
      <w:r w:rsidRPr="002777D7">
        <w:rPr>
          <w:szCs w:val="28"/>
          <w:vertAlign w:val="superscript"/>
          <w:lang w:val="en-US"/>
        </w:rPr>
        <w:t>2</w:t>
      </w:r>
      <w:r w:rsidRPr="002777D7">
        <w:rPr>
          <w:szCs w:val="28"/>
          <w:lang w:val="en-US"/>
        </w:rPr>
        <w:t xml:space="preserve">. </w:t>
      </w:r>
      <w:r>
        <w:rPr>
          <w:szCs w:val="28"/>
          <w:lang w:val="en-US"/>
        </w:rPr>
        <w:t xml:space="preserve">When the top and antitop quarks decayed they produced particles that were moving really fast and therefore their masses were negligible compared to their momenta. For example, the mass of a muon is 0.106 GeV, but the muons in this experiment have momenta of 7.3 and 61.2 GeV. </w:t>
      </w:r>
    </w:p>
    <w:p w:rsidR="0080003C" w:rsidRPr="00E15293" w:rsidRDefault="0080003C" w:rsidP="00E15293">
      <w:pPr>
        <w:numPr>
          <w:ilvl w:val="0"/>
          <w:numId w:val="12"/>
        </w:numPr>
        <w:rPr>
          <w:szCs w:val="28"/>
          <w:lang w:val="en-US"/>
        </w:rPr>
      </w:pPr>
      <w:r>
        <w:rPr>
          <w:szCs w:val="28"/>
          <w:lang w:val="en-US"/>
        </w:rPr>
        <w:t xml:space="preserve">Set the mass to zero and simplify the equation. </w:t>
      </w:r>
      <w:r w:rsidR="00E15293">
        <w:rPr>
          <w:szCs w:val="28"/>
          <w:lang w:val="en-US"/>
        </w:rPr>
        <w:tab/>
      </w:r>
      <w:r w:rsidR="00E15293" w:rsidRPr="00E15293">
        <w:rPr>
          <w:color w:val="FF0000"/>
          <w:szCs w:val="28"/>
          <w:lang w:val="en-US"/>
        </w:rPr>
        <w:t>E = pc</w:t>
      </w:r>
      <w:r w:rsidR="00E15293">
        <w:rPr>
          <w:color w:val="FF0000"/>
          <w:szCs w:val="28"/>
          <w:lang w:val="en-US"/>
        </w:rPr>
        <w:br/>
      </w:r>
    </w:p>
    <w:p w:rsidR="0080003C" w:rsidRDefault="0080003C" w:rsidP="0080003C">
      <w:pPr>
        <w:numPr>
          <w:ilvl w:val="0"/>
          <w:numId w:val="12"/>
        </w:numPr>
        <w:rPr>
          <w:szCs w:val="28"/>
          <w:lang w:val="en-US"/>
        </w:rPr>
      </w:pPr>
      <w:r>
        <w:rPr>
          <w:szCs w:val="28"/>
          <w:lang w:val="en-US"/>
        </w:rPr>
        <w:t xml:space="preserve">Find the total energy of all of the particles including the neutrino. </w:t>
      </w:r>
      <w:r w:rsidR="00606ABB" w:rsidRPr="00606ABB">
        <w:rPr>
          <w:color w:val="FF0000"/>
          <w:szCs w:val="28"/>
          <w:lang w:val="en-US"/>
        </w:rPr>
        <w:t>330 GeV</w:t>
      </w:r>
    </w:p>
    <w:p w:rsidR="003947FF" w:rsidRPr="009E65F7" w:rsidRDefault="003947FF" w:rsidP="00606ABB">
      <w:pPr>
        <w:ind w:left="720"/>
        <w:rPr>
          <w:szCs w:val="28"/>
          <w:lang w:val="en-US"/>
        </w:rPr>
      </w:pPr>
    </w:p>
    <w:p w:rsidR="003947FF" w:rsidRDefault="003947FF" w:rsidP="00BE35D5">
      <w:pPr>
        <w:rPr>
          <w:szCs w:val="28"/>
          <w:lang w:val="en-US"/>
        </w:rPr>
      </w:pPr>
    </w:p>
    <w:p w:rsidR="00606ABB" w:rsidRDefault="00606ABB" w:rsidP="00606ABB">
      <w:pPr>
        <w:numPr>
          <w:ilvl w:val="0"/>
          <w:numId w:val="10"/>
        </w:numPr>
        <w:rPr>
          <w:szCs w:val="28"/>
          <w:lang w:val="en-US"/>
        </w:rPr>
      </w:pPr>
      <w:r>
        <w:rPr>
          <w:szCs w:val="28"/>
          <w:lang w:val="en-US"/>
        </w:rPr>
        <w:t>The collision of the proton and antiproton only had just enough energy to produce the mass of top and anti-top quarks. There was no spare energy for momentum.</w:t>
      </w:r>
    </w:p>
    <w:p w:rsidR="00606ABB" w:rsidRPr="00606ABB" w:rsidRDefault="00606ABB" w:rsidP="00606ABB">
      <w:pPr>
        <w:numPr>
          <w:ilvl w:val="0"/>
          <w:numId w:val="13"/>
        </w:numPr>
        <w:rPr>
          <w:szCs w:val="28"/>
          <w:lang w:val="en-US"/>
        </w:rPr>
      </w:pPr>
      <w:r>
        <w:rPr>
          <w:szCs w:val="28"/>
          <w:lang w:val="en-US"/>
        </w:rPr>
        <w:t xml:space="preserve">Set the momentum to zero and simplify the equation. </w:t>
      </w:r>
      <w:r w:rsidRPr="00606ABB">
        <w:rPr>
          <w:color w:val="FF0000"/>
          <w:szCs w:val="28"/>
          <w:lang w:val="en-US"/>
        </w:rPr>
        <w:t>E = mc</w:t>
      </w:r>
      <w:r w:rsidRPr="00606ABB">
        <w:rPr>
          <w:color w:val="FF0000"/>
          <w:szCs w:val="28"/>
          <w:vertAlign w:val="superscript"/>
          <w:lang w:val="en-US"/>
        </w:rPr>
        <w:t>2</w:t>
      </w:r>
    </w:p>
    <w:p w:rsidR="00606ABB" w:rsidRDefault="00606ABB" w:rsidP="00606ABB">
      <w:pPr>
        <w:rPr>
          <w:szCs w:val="28"/>
          <w:lang w:val="en-US"/>
        </w:rPr>
      </w:pPr>
    </w:p>
    <w:p w:rsidR="00606ABB" w:rsidRDefault="00606ABB" w:rsidP="00606ABB">
      <w:pPr>
        <w:ind w:left="720"/>
        <w:rPr>
          <w:szCs w:val="28"/>
          <w:lang w:val="en-US"/>
        </w:rPr>
      </w:pPr>
      <w:r>
        <w:rPr>
          <w:szCs w:val="28"/>
          <w:lang w:val="en-US"/>
        </w:rPr>
        <w:t xml:space="preserve">b) What is the mass of a top quark? </w:t>
      </w:r>
    </w:p>
    <w:p w:rsidR="00BB2B59" w:rsidRDefault="00BB2B59" w:rsidP="00BB2B59">
      <w:pPr>
        <w:rPr>
          <w:szCs w:val="28"/>
          <w:lang w:val="en-US"/>
        </w:rPr>
      </w:pPr>
    </w:p>
    <w:p w:rsidR="00BB2B59" w:rsidRPr="00606ABB" w:rsidRDefault="00AC3D19" w:rsidP="00BB2B59">
      <w:pPr>
        <w:ind w:left="720"/>
        <w:rPr>
          <w:color w:val="FF0000"/>
          <w:szCs w:val="28"/>
          <w:lang w:val="en-US"/>
        </w:rPr>
      </w:pPr>
      <w:r w:rsidRPr="00606ABB">
        <w:rPr>
          <w:color w:val="FF0000"/>
          <w:szCs w:val="28"/>
          <w:lang w:val="en-US"/>
        </w:rPr>
        <w:t xml:space="preserve">The total </w:t>
      </w:r>
      <w:r w:rsidR="00292F88" w:rsidRPr="00606ABB">
        <w:rPr>
          <w:color w:val="FF0000"/>
          <w:szCs w:val="28"/>
          <w:lang w:val="en-US"/>
        </w:rPr>
        <w:t xml:space="preserve">energy </w:t>
      </w:r>
      <w:r w:rsidRPr="00606ABB">
        <w:rPr>
          <w:color w:val="FF0000"/>
          <w:szCs w:val="28"/>
          <w:lang w:val="en-US"/>
        </w:rPr>
        <w:t>of 330 GeV</w:t>
      </w:r>
      <w:r w:rsidR="009E365C" w:rsidRPr="00606ABB">
        <w:rPr>
          <w:color w:val="FF0000"/>
          <w:szCs w:val="28"/>
          <w:lang w:val="en-US"/>
        </w:rPr>
        <w:t xml:space="preserve"> has</w:t>
      </w:r>
      <w:r w:rsidR="00BB2B59" w:rsidRPr="00606ABB">
        <w:rPr>
          <w:color w:val="FF0000"/>
          <w:szCs w:val="28"/>
          <w:lang w:val="en-US"/>
        </w:rPr>
        <w:t xml:space="preserve"> to be divided by two because a top </w:t>
      </w:r>
      <w:r w:rsidR="00BB2B59" w:rsidRPr="00606ABB">
        <w:rPr>
          <w:color w:val="FF0000"/>
          <w:szCs w:val="28"/>
          <w:u w:val="single"/>
          <w:lang w:val="en-US"/>
        </w:rPr>
        <w:t>and</w:t>
      </w:r>
      <w:r w:rsidR="00BB2B59" w:rsidRPr="00606ABB">
        <w:rPr>
          <w:color w:val="FF0000"/>
          <w:szCs w:val="28"/>
          <w:lang w:val="en-US"/>
        </w:rPr>
        <w:t xml:space="preserve"> an anti-top were produced.</w:t>
      </w:r>
      <w:r w:rsidR="0071699E" w:rsidRPr="00606ABB">
        <w:rPr>
          <w:color w:val="FF0000"/>
          <w:szCs w:val="28"/>
          <w:lang w:val="en-US"/>
        </w:rPr>
        <w:t xml:space="preserve"> The top mass from </w:t>
      </w:r>
      <w:r w:rsidR="00D32DCC" w:rsidRPr="00606ABB">
        <w:rPr>
          <w:color w:val="FF0000"/>
          <w:szCs w:val="28"/>
          <w:lang w:val="en-US"/>
        </w:rPr>
        <w:t>my</w:t>
      </w:r>
      <w:r w:rsidR="0071699E" w:rsidRPr="00606ABB">
        <w:rPr>
          <w:color w:val="FF0000"/>
          <w:szCs w:val="28"/>
          <w:lang w:val="en-US"/>
        </w:rPr>
        <w:t xml:space="preserve"> calculation </w:t>
      </w:r>
      <w:r w:rsidR="00D32DCC" w:rsidRPr="00606ABB">
        <w:rPr>
          <w:color w:val="FF0000"/>
          <w:szCs w:val="28"/>
          <w:lang w:val="en-US"/>
        </w:rPr>
        <w:t xml:space="preserve">was </w:t>
      </w:r>
      <w:r w:rsidR="0071699E" w:rsidRPr="00606ABB">
        <w:rPr>
          <w:color w:val="FF0000"/>
          <w:szCs w:val="28"/>
          <w:lang w:val="en-US"/>
        </w:rPr>
        <w:t>1</w:t>
      </w:r>
      <w:r w:rsidR="00537D91" w:rsidRPr="00606ABB">
        <w:rPr>
          <w:color w:val="FF0000"/>
          <w:szCs w:val="28"/>
          <w:lang w:val="en-US"/>
        </w:rPr>
        <w:t>65</w:t>
      </w:r>
      <w:r w:rsidR="0071699E" w:rsidRPr="00606ABB">
        <w:rPr>
          <w:color w:val="FF0000"/>
          <w:szCs w:val="28"/>
          <w:lang w:val="en-US"/>
        </w:rPr>
        <w:t xml:space="preserve"> GeV.</w:t>
      </w:r>
    </w:p>
    <w:p w:rsidR="00BB2B59" w:rsidRDefault="00BB2B59" w:rsidP="00BB2B59">
      <w:pPr>
        <w:rPr>
          <w:szCs w:val="28"/>
          <w:lang w:val="en-US"/>
        </w:rPr>
      </w:pPr>
    </w:p>
    <w:p w:rsidR="002D6806" w:rsidRDefault="002D6806" w:rsidP="002D6806">
      <w:pPr>
        <w:numPr>
          <w:ilvl w:val="0"/>
          <w:numId w:val="10"/>
        </w:numPr>
        <w:rPr>
          <w:szCs w:val="28"/>
          <w:lang w:val="en-US"/>
        </w:rPr>
      </w:pPr>
      <w:r>
        <w:rPr>
          <w:szCs w:val="28"/>
          <w:lang w:val="en-US"/>
        </w:rPr>
        <w:t>In 1995</w:t>
      </w:r>
      <w:r w:rsidRPr="001A3DD6">
        <w:rPr>
          <w:szCs w:val="28"/>
          <w:lang w:val="en-US"/>
        </w:rPr>
        <w:t xml:space="preserve"> the top quark’s mass </w:t>
      </w:r>
      <w:r>
        <w:rPr>
          <w:szCs w:val="28"/>
          <w:lang w:val="en-US"/>
        </w:rPr>
        <w:t>was</w:t>
      </w:r>
      <w:r w:rsidRPr="001A3DD6">
        <w:rPr>
          <w:szCs w:val="28"/>
          <w:lang w:val="en-US"/>
        </w:rPr>
        <w:t xml:space="preserve"> found to be 172.0 +/- 2.2 GeV/c</w:t>
      </w:r>
      <w:r>
        <w:rPr>
          <w:szCs w:val="28"/>
          <w:vertAlign w:val="superscript"/>
          <w:lang w:val="en-US"/>
        </w:rPr>
        <w:t>2</w:t>
      </w:r>
      <w:r w:rsidRPr="001A3DD6">
        <w:rPr>
          <w:szCs w:val="28"/>
          <w:lang w:val="en-US"/>
        </w:rPr>
        <w:t xml:space="preserve">.  </w:t>
      </w:r>
      <w:r>
        <w:rPr>
          <w:szCs w:val="28"/>
          <w:lang w:val="en-US"/>
        </w:rPr>
        <w:br/>
        <w:t>a) How do the date and mass compare to what you predicted in the first question? (Note: Physicists were also surprised.)</w:t>
      </w:r>
    </w:p>
    <w:p w:rsidR="00DC796D" w:rsidRDefault="00DC796D" w:rsidP="00DC796D">
      <w:pPr>
        <w:ind w:left="720"/>
        <w:rPr>
          <w:color w:val="FF0000"/>
          <w:szCs w:val="28"/>
          <w:lang w:val="en-US"/>
        </w:rPr>
      </w:pPr>
    </w:p>
    <w:p w:rsidR="00DC796D" w:rsidRPr="00DC796D" w:rsidRDefault="00DC796D" w:rsidP="00DC796D">
      <w:pPr>
        <w:ind w:left="720"/>
        <w:rPr>
          <w:color w:val="FF0000"/>
          <w:szCs w:val="28"/>
          <w:lang w:val="en-US"/>
        </w:rPr>
      </w:pPr>
      <w:r w:rsidRPr="00DC796D">
        <w:rPr>
          <w:color w:val="FF0000"/>
          <w:szCs w:val="28"/>
          <w:lang w:val="en-US"/>
        </w:rPr>
        <w:t>Physicists expected that the top quark would be detected in just a few years with a mass similar to the bottom quark. The students should come to a similar conclusion. This is nothing like what happened. For 13 years, CERN in Switzerland and Fermilab in the US, were in direct competition, producing collisions of ever higher energies in the search for the top quark. In 1990 CERN had to cede the race to Fermilab because they had reached the energy limits of the LEP (Large Electron Positron collider) and wanted to shut it down to reconfigure it as the LHC (Large Hadron Collider). At this point it was known that the mass of the top quark mass must be greater than 77 GeV – over 15 times more massive than the bottom quark. The top quark was finally discovered in 1995 at Fermilab with a mass that is similar to a tungsten atom!</w:t>
      </w:r>
    </w:p>
    <w:p w:rsidR="002D6806" w:rsidRDefault="002D6806" w:rsidP="002D6806">
      <w:pPr>
        <w:rPr>
          <w:szCs w:val="28"/>
          <w:lang w:val="en-US"/>
        </w:rPr>
      </w:pPr>
    </w:p>
    <w:p w:rsidR="002D6806" w:rsidRDefault="002D6806" w:rsidP="002D6806">
      <w:pPr>
        <w:numPr>
          <w:ilvl w:val="0"/>
          <w:numId w:val="13"/>
        </w:numPr>
        <w:rPr>
          <w:szCs w:val="28"/>
          <w:lang w:val="en-US"/>
        </w:rPr>
      </w:pPr>
      <w:r w:rsidRPr="001A3DD6">
        <w:rPr>
          <w:szCs w:val="28"/>
          <w:lang w:val="en-US"/>
        </w:rPr>
        <w:t>Calculate your percentage error</w:t>
      </w:r>
      <w:r>
        <w:rPr>
          <w:szCs w:val="28"/>
          <w:lang w:val="en-US"/>
        </w:rPr>
        <w:t xml:space="preserve"> in the top quark’s mass</w:t>
      </w:r>
      <w:r w:rsidRPr="001A3DD6">
        <w:rPr>
          <w:szCs w:val="28"/>
          <w:lang w:val="en-US"/>
        </w:rPr>
        <w:t>.</w:t>
      </w:r>
    </w:p>
    <w:p w:rsidR="001F1599" w:rsidRPr="001F1599" w:rsidRDefault="001F1599" w:rsidP="001F1599">
      <w:pPr>
        <w:ind w:left="720"/>
        <w:rPr>
          <w:color w:val="FF0000"/>
          <w:szCs w:val="28"/>
          <w:lang w:val="en-US"/>
        </w:rPr>
      </w:pPr>
      <w:r w:rsidRPr="001F1599">
        <w:rPr>
          <w:color w:val="FF0000"/>
          <w:szCs w:val="28"/>
          <w:lang w:val="en-US"/>
        </w:rPr>
        <w:t xml:space="preserve">A mass of 165 GeV gives an error of - 4%. Not bad! </w:t>
      </w:r>
    </w:p>
    <w:p w:rsidR="002D6806" w:rsidRDefault="002D6806" w:rsidP="002D6806">
      <w:pPr>
        <w:rPr>
          <w:szCs w:val="28"/>
          <w:lang w:val="en-US"/>
        </w:rPr>
      </w:pPr>
    </w:p>
    <w:p w:rsidR="002D6806" w:rsidRDefault="002D6806" w:rsidP="002D6806">
      <w:pPr>
        <w:rPr>
          <w:szCs w:val="28"/>
          <w:lang w:val="en-US"/>
        </w:rPr>
      </w:pPr>
    </w:p>
    <w:p w:rsidR="002D6806" w:rsidRDefault="002D6806" w:rsidP="002D6806">
      <w:pPr>
        <w:rPr>
          <w:szCs w:val="28"/>
          <w:lang w:val="en-US"/>
        </w:rPr>
      </w:pPr>
    </w:p>
    <w:p w:rsidR="002D6806" w:rsidRPr="00046287" w:rsidRDefault="002D6806" w:rsidP="002D6806">
      <w:pPr>
        <w:ind w:left="720"/>
        <w:rPr>
          <w:szCs w:val="28"/>
          <w:lang w:val="en-US"/>
        </w:rPr>
      </w:pPr>
      <w:r>
        <w:rPr>
          <w:szCs w:val="28"/>
          <w:lang w:val="en-US"/>
        </w:rPr>
        <w:t>c) What was the major source of error?</w:t>
      </w:r>
    </w:p>
    <w:p w:rsidR="002D6806" w:rsidRDefault="002D6806" w:rsidP="002D6806">
      <w:pPr>
        <w:rPr>
          <w:szCs w:val="28"/>
          <w:lang w:val="en-US"/>
        </w:rPr>
      </w:pPr>
    </w:p>
    <w:p w:rsidR="00E25797" w:rsidRPr="00F93F5A" w:rsidRDefault="00F93F5A" w:rsidP="00F93F5A">
      <w:pPr>
        <w:ind w:left="720"/>
        <w:rPr>
          <w:color w:val="FF0000"/>
          <w:szCs w:val="28"/>
          <w:lang w:val="en-US"/>
        </w:rPr>
      </w:pPr>
      <w:r w:rsidRPr="001F1599">
        <w:rPr>
          <w:color w:val="FF0000"/>
          <w:szCs w:val="28"/>
          <w:lang w:val="en-US"/>
        </w:rPr>
        <w:t>The error should be negative because this was a 3-D collision. This particular collision was almost but not completely 2-D.  Therefore some of the momentum was out of the page and was missed by our calculations. The physicists at Fermilab had to do this calculation in 3-D.</w:t>
      </w:r>
    </w:p>
    <w:p w:rsidR="00001B02" w:rsidRDefault="00001B02" w:rsidP="00041C5E">
      <w:pPr>
        <w:rPr>
          <w:szCs w:val="28"/>
          <w:lang w:val="en-US"/>
        </w:rPr>
      </w:pPr>
    </w:p>
    <w:p w:rsidR="00001B02" w:rsidRDefault="00E0162E" w:rsidP="000D6B39">
      <w:pPr>
        <w:numPr>
          <w:ilvl w:val="0"/>
          <w:numId w:val="10"/>
        </w:numPr>
        <w:rPr>
          <w:szCs w:val="28"/>
          <w:lang w:val="en-US"/>
        </w:rPr>
      </w:pPr>
      <w:r>
        <w:rPr>
          <w:szCs w:val="28"/>
          <w:lang w:val="en-US"/>
        </w:rPr>
        <w:t>In order t</w:t>
      </w:r>
      <w:r w:rsidR="00001B02">
        <w:rPr>
          <w:szCs w:val="28"/>
          <w:lang w:val="en-US"/>
        </w:rPr>
        <w:t>o find the top quark, Fermilab collided a proton and an antiproton together</w:t>
      </w:r>
      <w:r w:rsidR="007563EA">
        <w:rPr>
          <w:szCs w:val="28"/>
          <w:lang w:val="en-US"/>
        </w:rPr>
        <w:t xml:space="preserve"> at very high speeds</w:t>
      </w:r>
      <w:r w:rsidR="00001B02">
        <w:rPr>
          <w:szCs w:val="28"/>
          <w:lang w:val="en-US"/>
        </w:rPr>
        <w:t xml:space="preserve">. You have a friend who studies biology. Your friend thinks that this is a rather sloppy way to dissect protons to see what is inside them. Explain to your friend how this collision is not like a dissection. Be sure to refer to the masses of protons and top quarks. </w:t>
      </w:r>
    </w:p>
    <w:p w:rsidR="00001B02" w:rsidRDefault="00001B02" w:rsidP="00001B02">
      <w:pPr>
        <w:ind w:left="720"/>
        <w:rPr>
          <w:szCs w:val="28"/>
          <w:lang w:val="en-US"/>
        </w:rPr>
      </w:pPr>
    </w:p>
    <w:p w:rsidR="00001B02" w:rsidRPr="00833B7F" w:rsidRDefault="00001B02" w:rsidP="00001B02">
      <w:pPr>
        <w:ind w:left="720"/>
        <w:rPr>
          <w:color w:val="FF0000"/>
          <w:szCs w:val="28"/>
          <w:lang w:val="en-US"/>
        </w:rPr>
      </w:pPr>
      <w:r w:rsidRPr="00833B7F">
        <w:rPr>
          <w:color w:val="FF0000"/>
          <w:szCs w:val="28"/>
          <w:lang w:val="en-US"/>
        </w:rPr>
        <w:t xml:space="preserve">The top quark </w:t>
      </w:r>
      <w:r w:rsidR="00045FCA" w:rsidRPr="00833B7F">
        <w:rPr>
          <w:color w:val="FF0000"/>
          <w:szCs w:val="28"/>
          <w:lang w:val="en-US"/>
        </w:rPr>
        <w:t>is not a particle that is found inside</w:t>
      </w:r>
      <w:r w:rsidRPr="00833B7F">
        <w:rPr>
          <w:color w:val="FF0000"/>
          <w:szCs w:val="28"/>
          <w:lang w:val="en-US"/>
        </w:rPr>
        <w:t xml:space="preserve"> </w:t>
      </w:r>
      <w:r w:rsidR="00045FCA" w:rsidRPr="00833B7F">
        <w:rPr>
          <w:color w:val="FF0000"/>
          <w:szCs w:val="28"/>
          <w:lang w:val="en-US"/>
        </w:rPr>
        <w:t>a</w:t>
      </w:r>
      <w:r w:rsidRPr="00833B7F">
        <w:rPr>
          <w:color w:val="FF0000"/>
          <w:szCs w:val="28"/>
          <w:lang w:val="en-US"/>
        </w:rPr>
        <w:t xml:space="preserve"> proton. </w:t>
      </w:r>
      <w:r w:rsidR="00066C89" w:rsidRPr="00833B7F">
        <w:rPr>
          <w:color w:val="FF0000"/>
          <w:szCs w:val="28"/>
          <w:lang w:val="en-US"/>
        </w:rPr>
        <w:t>The top quarks</w:t>
      </w:r>
      <w:r w:rsidRPr="00833B7F">
        <w:rPr>
          <w:color w:val="FF0000"/>
          <w:szCs w:val="28"/>
          <w:lang w:val="en-US"/>
        </w:rPr>
        <w:t xml:space="preserve"> mass is 180 times greater</w:t>
      </w:r>
      <w:r w:rsidR="00A159E0" w:rsidRPr="00833B7F">
        <w:rPr>
          <w:color w:val="FF0000"/>
          <w:szCs w:val="28"/>
          <w:lang w:val="en-US"/>
        </w:rPr>
        <w:t xml:space="preserve"> than </w:t>
      </w:r>
      <w:r w:rsidR="00150E7E" w:rsidRPr="00833B7F">
        <w:rPr>
          <w:color w:val="FF0000"/>
          <w:szCs w:val="28"/>
          <w:lang w:val="en-US"/>
        </w:rPr>
        <w:t>a</w:t>
      </w:r>
      <w:r w:rsidR="00A159E0" w:rsidRPr="00833B7F">
        <w:rPr>
          <w:color w:val="FF0000"/>
          <w:szCs w:val="28"/>
          <w:lang w:val="en-US"/>
        </w:rPr>
        <w:t xml:space="preserve"> proton’s mass</w:t>
      </w:r>
      <w:r w:rsidR="00D134E9" w:rsidRPr="00833B7F">
        <w:rPr>
          <w:color w:val="FF0000"/>
          <w:szCs w:val="28"/>
          <w:lang w:val="en-US"/>
        </w:rPr>
        <w:t xml:space="preserve"> of 0</w:t>
      </w:r>
      <w:r w:rsidRPr="00833B7F">
        <w:rPr>
          <w:color w:val="FF0000"/>
          <w:szCs w:val="28"/>
          <w:lang w:val="en-US"/>
        </w:rPr>
        <w:t>.</w:t>
      </w:r>
      <w:r w:rsidR="00D134E9" w:rsidRPr="00833B7F">
        <w:rPr>
          <w:color w:val="FF0000"/>
          <w:szCs w:val="28"/>
          <w:lang w:val="en-US"/>
        </w:rPr>
        <w:t>938 GeV!</w:t>
      </w:r>
      <w:r w:rsidR="00911B1B" w:rsidRPr="00833B7F">
        <w:rPr>
          <w:color w:val="FF0000"/>
          <w:szCs w:val="28"/>
          <w:lang w:val="en-US"/>
        </w:rPr>
        <w:t xml:space="preserve"> </w:t>
      </w:r>
      <w:r w:rsidR="00D134E9" w:rsidRPr="00833B7F">
        <w:rPr>
          <w:color w:val="FF0000"/>
          <w:szCs w:val="28"/>
          <w:lang w:val="en-US"/>
        </w:rPr>
        <w:t>When</w:t>
      </w:r>
      <w:r w:rsidR="00911B1B" w:rsidRPr="00833B7F">
        <w:rPr>
          <w:color w:val="FF0000"/>
          <w:szCs w:val="28"/>
          <w:lang w:val="en-US"/>
        </w:rPr>
        <w:t xml:space="preserve"> the fast moving </w:t>
      </w:r>
      <w:r w:rsidR="00150E7E" w:rsidRPr="00833B7F">
        <w:rPr>
          <w:color w:val="FF0000"/>
          <w:szCs w:val="28"/>
          <w:lang w:val="en-US"/>
        </w:rPr>
        <w:t>particles</w:t>
      </w:r>
      <w:r w:rsidR="00911B1B" w:rsidRPr="00833B7F">
        <w:rPr>
          <w:color w:val="FF0000"/>
          <w:szCs w:val="28"/>
          <w:lang w:val="en-US"/>
        </w:rPr>
        <w:t xml:space="preserve"> collide</w:t>
      </w:r>
      <w:r w:rsidR="00CE6C25" w:rsidRPr="00833B7F">
        <w:rPr>
          <w:color w:val="FF0000"/>
          <w:szCs w:val="28"/>
          <w:lang w:val="en-US"/>
        </w:rPr>
        <w:t>,</w:t>
      </w:r>
      <w:r w:rsidR="00911B1B" w:rsidRPr="00833B7F">
        <w:rPr>
          <w:color w:val="FF0000"/>
          <w:szCs w:val="28"/>
          <w:lang w:val="en-US"/>
        </w:rPr>
        <w:t xml:space="preserve"> all of their en</w:t>
      </w:r>
      <w:r w:rsidR="00045FCA" w:rsidRPr="00833B7F">
        <w:rPr>
          <w:color w:val="FF0000"/>
          <w:szCs w:val="28"/>
          <w:lang w:val="en-US"/>
        </w:rPr>
        <w:t>ergy - from mass and motion -</w:t>
      </w:r>
      <w:r w:rsidR="00911B1B" w:rsidRPr="00833B7F">
        <w:rPr>
          <w:color w:val="FF0000"/>
          <w:szCs w:val="28"/>
          <w:lang w:val="en-US"/>
        </w:rPr>
        <w:t xml:space="preserve"> is turned into pure energy. </w:t>
      </w:r>
      <w:r w:rsidR="0010789E" w:rsidRPr="00833B7F">
        <w:rPr>
          <w:color w:val="FF0000"/>
          <w:szCs w:val="28"/>
          <w:lang w:val="en-US"/>
        </w:rPr>
        <w:t xml:space="preserve">The collision was just the way that physicists got a lot of energy packed into a tiny space. </w:t>
      </w:r>
    </w:p>
    <w:p w:rsidR="0066050E" w:rsidRDefault="0066050E" w:rsidP="009945F7">
      <w:pPr>
        <w:rPr>
          <w:szCs w:val="28"/>
          <w:lang w:val="en-US"/>
        </w:rPr>
      </w:pPr>
    </w:p>
    <w:p w:rsidR="00EF6316" w:rsidRDefault="00EF6316" w:rsidP="0066050E">
      <w:pPr>
        <w:rPr>
          <w:szCs w:val="28"/>
          <w:lang w:val="en-US"/>
        </w:rPr>
      </w:pPr>
    </w:p>
    <w:p w:rsidR="00D51953" w:rsidRDefault="00AA74BA" w:rsidP="000D6B39">
      <w:pPr>
        <w:numPr>
          <w:ilvl w:val="0"/>
          <w:numId w:val="10"/>
        </w:numPr>
        <w:rPr>
          <w:szCs w:val="28"/>
          <w:lang w:val="en-US"/>
        </w:rPr>
      </w:pPr>
      <w:r>
        <w:rPr>
          <w:szCs w:val="28"/>
          <w:lang w:val="en-US"/>
        </w:rPr>
        <w:t xml:space="preserve">Lancaster University has a simulation that lets you look at data to find evidence for a Higgs particle. </w:t>
      </w:r>
      <w:r w:rsidR="00DF63EC">
        <w:rPr>
          <w:szCs w:val="28"/>
          <w:lang w:val="en-US"/>
        </w:rPr>
        <w:t xml:space="preserve">Your job is to find collisions with these two photons, measure their energies and use the energies and the angle between them to determine the mass of the particle that formed them. There are a lot of other interactions taking place, so there is a lot of noise in the data. You need to look at many examples for your results to be statistically significant. </w:t>
      </w:r>
    </w:p>
    <w:p w:rsidR="00617DA2" w:rsidRDefault="00DF63EC" w:rsidP="00617DA2">
      <w:pPr>
        <w:numPr>
          <w:ilvl w:val="0"/>
          <w:numId w:val="9"/>
        </w:numPr>
        <w:rPr>
          <w:szCs w:val="28"/>
          <w:lang w:val="en-US"/>
        </w:rPr>
      </w:pPr>
      <w:r>
        <w:rPr>
          <w:lang w:val="en-US"/>
        </w:rPr>
        <w:t xml:space="preserve">Go to </w:t>
      </w:r>
      <w:hyperlink r:id="rId5" w:history="1">
        <w:r w:rsidRPr="00FE4313">
          <w:rPr>
            <w:rStyle w:val="Hyperlink"/>
          </w:rPr>
          <w:t>http://www.lppp.lancs.ac.uk/higgs/higgs.html</w:t>
        </w:r>
      </w:hyperlink>
      <w:r>
        <w:t xml:space="preserve">  Go to Measurement and scroll to the bottom of the page. Press fire. You should see an image similar to the top quark data. You are supposed to find two green towers, without any lines leading to them – that is the signature of two photons. Can you find them? </w:t>
      </w:r>
      <w:r>
        <w:rPr>
          <w:szCs w:val="28"/>
          <w:lang w:val="en-US"/>
        </w:rPr>
        <w:t xml:space="preserve">Probably not. Go to options and </w:t>
      </w:r>
      <w:r w:rsidR="00617DA2">
        <w:rPr>
          <w:szCs w:val="28"/>
          <w:lang w:val="en-US"/>
        </w:rPr>
        <w:t xml:space="preserve">select an energy cutoff of </w:t>
      </w:r>
      <w:r w:rsidR="009F3C1C">
        <w:rPr>
          <w:szCs w:val="28"/>
          <w:lang w:val="en-US"/>
        </w:rPr>
        <w:t>2</w:t>
      </w:r>
      <w:r>
        <w:rPr>
          <w:szCs w:val="28"/>
          <w:lang w:val="en-US"/>
        </w:rPr>
        <w:t xml:space="preserve">0 GeV and then </w:t>
      </w:r>
      <w:r w:rsidR="00617DA2">
        <w:rPr>
          <w:szCs w:val="28"/>
          <w:lang w:val="en-US"/>
        </w:rPr>
        <w:t xml:space="preserve">elect fire. </w:t>
      </w:r>
      <w:r>
        <w:rPr>
          <w:szCs w:val="28"/>
          <w:lang w:val="en-US"/>
        </w:rPr>
        <w:t>Try other energy cut-offs. What energy cut-off lets you find photon events most rapidly? What happens when it is too high or too low?</w:t>
      </w:r>
      <w:r w:rsidR="00DB426E">
        <w:rPr>
          <w:szCs w:val="28"/>
          <w:lang w:val="en-US"/>
        </w:rPr>
        <w:t xml:space="preserve"> </w:t>
      </w:r>
    </w:p>
    <w:p w:rsidR="00DB426E" w:rsidRDefault="00DB426E" w:rsidP="00DB426E">
      <w:pPr>
        <w:ind w:left="720"/>
        <w:rPr>
          <w:b/>
          <w:szCs w:val="28"/>
          <w:lang w:val="en-US"/>
        </w:rPr>
      </w:pPr>
    </w:p>
    <w:p w:rsidR="00DB426E" w:rsidRPr="00921FB6" w:rsidRDefault="00DB426E" w:rsidP="00DB426E">
      <w:pPr>
        <w:ind w:left="720"/>
        <w:rPr>
          <w:color w:val="FF0000"/>
          <w:szCs w:val="28"/>
          <w:lang w:val="en-US"/>
        </w:rPr>
      </w:pPr>
      <w:r w:rsidRPr="00921FB6">
        <w:rPr>
          <w:color w:val="FF0000"/>
          <w:szCs w:val="28"/>
          <w:lang w:val="en-US"/>
        </w:rPr>
        <w:t>Setting a high energy cutoff simplifies the diagram greatly by removing the lower energy towers.</w:t>
      </w:r>
      <w:r w:rsidR="006256C5" w:rsidRPr="00921FB6">
        <w:rPr>
          <w:color w:val="FF0000"/>
          <w:szCs w:val="28"/>
          <w:lang w:val="en-US"/>
        </w:rPr>
        <w:t xml:space="preserve"> However, if it is set too high it may cut off the photons that you are trying to detect. </w:t>
      </w:r>
      <w:r w:rsidR="009F3C1C" w:rsidRPr="00921FB6">
        <w:rPr>
          <w:color w:val="FF0000"/>
          <w:szCs w:val="28"/>
          <w:lang w:val="en-US"/>
        </w:rPr>
        <w:t xml:space="preserve">A value of around 50 </w:t>
      </w:r>
      <w:r w:rsidR="009A0ABA" w:rsidRPr="00921FB6">
        <w:rPr>
          <w:color w:val="FF0000"/>
          <w:szCs w:val="28"/>
          <w:lang w:val="en-US"/>
        </w:rPr>
        <w:t>GeV</w:t>
      </w:r>
      <w:r w:rsidR="009F3C1C" w:rsidRPr="00921FB6">
        <w:rPr>
          <w:color w:val="FF0000"/>
          <w:szCs w:val="28"/>
          <w:lang w:val="en-US"/>
        </w:rPr>
        <w:t xml:space="preserve"> seems to be pretty good. </w:t>
      </w:r>
    </w:p>
    <w:p w:rsidR="00DB426E" w:rsidRPr="00DB426E" w:rsidRDefault="00DB426E" w:rsidP="009A0ABA">
      <w:pPr>
        <w:rPr>
          <w:szCs w:val="28"/>
          <w:lang w:val="en-US"/>
        </w:rPr>
      </w:pPr>
    </w:p>
    <w:p w:rsidR="00617DA2" w:rsidRDefault="007C1725" w:rsidP="00617DA2">
      <w:pPr>
        <w:numPr>
          <w:ilvl w:val="0"/>
          <w:numId w:val="9"/>
        </w:numPr>
        <w:rPr>
          <w:szCs w:val="28"/>
          <w:lang w:val="en-US"/>
        </w:rPr>
      </w:pPr>
      <w:r>
        <w:rPr>
          <w:szCs w:val="28"/>
          <w:lang w:val="en-US"/>
        </w:rPr>
        <w:t>Find an event</w:t>
      </w:r>
      <w:r w:rsidR="009A0ABA">
        <w:rPr>
          <w:szCs w:val="28"/>
          <w:lang w:val="en-US"/>
        </w:rPr>
        <w:t xml:space="preserve"> with two photon towers</w:t>
      </w:r>
      <w:r>
        <w:rPr>
          <w:szCs w:val="28"/>
          <w:lang w:val="en-US"/>
        </w:rPr>
        <w:t xml:space="preserve">. Now you need to calculate the mass of the particle that created the two photons. </w:t>
      </w:r>
      <w:r w:rsidR="00617DA2">
        <w:rPr>
          <w:szCs w:val="28"/>
          <w:lang w:val="en-US"/>
        </w:rPr>
        <w:t xml:space="preserve">Select </w:t>
      </w:r>
      <w:r w:rsidR="00617DA2" w:rsidRPr="009A0ABA">
        <w:rPr>
          <w:i/>
          <w:szCs w:val="28"/>
          <w:lang w:val="en-US"/>
        </w:rPr>
        <w:t>measure energies</w:t>
      </w:r>
      <w:r w:rsidR="00617DA2">
        <w:rPr>
          <w:szCs w:val="28"/>
          <w:lang w:val="en-US"/>
        </w:rPr>
        <w:t xml:space="preserve"> and click on the two photon towers. They should turn yellow. The</w:t>
      </w:r>
      <w:r>
        <w:rPr>
          <w:szCs w:val="28"/>
          <w:lang w:val="en-US"/>
        </w:rPr>
        <w:t>n</w:t>
      </w:r>
      <w:r w:rsidR="00617DA2">
        <w:rPr>
          <w:szCs w:val="28"/>
          <w:lang w:val="en-US"/>
        </w:rPr>
        <w:t xml:space="preserve"> select </w:t>
      </w:r>
      <w:r w:rsidR="00617DA2" w:rsidRPr="009A0ABA">
        <w:rPr>
          <w:i/>
          <w:szCs w:val="28"/>
          <w:lang w:val="en-US"/>
        </w:rPr>
        <w:t>measure angle</w:t>
      </w:r>
      <w:r w:rsidR="00617DA2">
        <w:rPr>
          <w:szCs w:val="28"/>
          <w:lang w:val="en-US"/>
        </w:rPr>
        <w:t xml:space="preserve"> and click on the angle. Finally, select </w:t>
      </w:r>
      <w:r w:rsidR="00617DA2" w:rsidRPr="009A0ABA">
        <w:rPr>
          <w:i/>
          <w:szCs w:val="28"/>
          <w:lang w:val="en-US"/>
        </w:rPr>
        <w:t>calculate mass</w:t>
      </w:r>
      <w:r w:rsidR="00617DA2">
        <w:rPr>
          <w:szCs w:val="28"/>
          <w:lang w:val="en-US"/>
        </w:rPr>
        <w:t>. The mass will then be displayed on a histogram on the bottom left. To confirm the detection of a Higgs particle you need to get a lot of events. Your challenge is to collect as many events in 10 minutes as possible and to develop the largest</w:t>
      </w:r>
      <w:r w:rsidR="009A0ABA">
        <w:rPr>
          <w:szCs w:val="28"/>
          <w:lang w:val="en-US"/>
        </w:rPr>
        <w:t xml:space="preserve"> significance value</w:t>
      </w:r>
      <w:r w:rsidR="00617DA2">
        <w:rPr>
          <w:szCs w:val="28"/>
          <w:lang w:val="en-US"/>
        </w:rPr>
        <w:t xml:space="preserve">. </w:t>
      </w:r>
      <w:r w:rsidR="00CF4159">
        <w:rPr>
          <w:szCs w:val="28"/>
          <w:lang w:val="en-US"/>
        </w:rPr>
        <w:t>How m</w:t>
      </w:r>
      <w:r w:rsidR="00784315">
        <w:rPr>
          <w:szCs w:val="28"/>
          <w:lang w:val="en-US"/>
        </w:rPr>
        <w:t>any did you find? Click on the fit button in the bottom right if it is red. What was the s</w:t>
      </w:r>
      <w:r w:rsidR="00CF4159">
        <w:rPr>
          <w:szCs w:val="28"/>
          <w:lang w:val="en-US"/>
        </w:rPr>
        <w:t>ignificance</w:t>
      </w:r>
      <w:r w:rsidR="00784315">
        <w:rPr>
          <w:szCs w:val="28"/>
          <w:lang w:val="en-US"/>
        </w:rPr>
        <w:t xml:space="preserve"> of your findings</w:t>
      </w:r>
      <w:r w:rsidR="00CF4159">
        <w:rPr>
          <w:szCs w:val="28"/>
          <w:lang w:val="en-US"/>
        </w:rPr>
        <w:t>?</w:t>
      </w:r>
      <w:r w:rsidR="00004FCF">
        <w:rPr>
          <w:szCs w:val="28"/>
          <w:lang w:val="en-US"/>
        </w:rPr>
        <w:t xml:space="preserve"> You are aiming for a significance greater than 5.</w:t>
      </w:r>
    </w:p>
    <w:p w:rsidR="00D969D2" w:rsidRDefault="00D969D2" w:rsidP="00D969D2">
      <w:pPr>
        <w:ind w:left="720"/>
        <w:rPr>
          <w:szCs w:val="28"/>
          <w:lang w:val="en-US"/>
        </w:rPr>
      </w:pPr>
    </w:p>
    <w:p w:rsidR="00D969D2" w:rsidRPr="00921FB6" w:rsidRDefault="00D969D2" w:rsidP="00D969D2">
      <w:pPr>
        <w:ind w:left="720"/>
        <w:rPr>
          <w:color w:val="FF0000"/>
          <w:szCs w:val="28"/>
          <w:lang w:val="en-US"/>
        </w:rPr>
      </w:pPr>
      <w:r w:rsidRPr="00921FB6">
        <w:rPr>
          <w:color w:val="FF0000"/>
          <w:szCs w:val="28"/>
          <w:lang w:val="en-US"/>
        </w:rPr>
        <w:t xml:space="preserve">I just tried it. I got 29 events, with a significance of 1.6. </w:t>
      </w:r>
      <w:r w:rsidR="0075499E" w:rsidRPr="00921FB6">
        <w:rPr>
          <w:color w:val="FF0000"/>
          <w:szCs w:val="28"/>
          <w:lang w:val="en-US"/>
        </w:rPr>
        <w:t>I used an energy cutoff of 50 GeV.</w:t>
      </w:r>
      <w:r w:rsidR="00004FCF" w:rsidRPr="00921FB6">
        <w:rPr>
          <w:color w:val="FF0000"/>
          <w:szCs w:val="28"/>
          <w:lang w:val="en-US"/>
        </w:rPr>
        <w:t xml:space="preserve"> Then I selected </w:t>
      </w:r>
      <w:r w:rsidR="00004FCF" w:rsidRPr="00921FB6">
        <w:rPr>
          <w:i/>
          <w:color w:val="FF0000"/>
          <w:szCs w:val="28"/>
          <w:lang w:val="en-US"/>
        </w:rPr>
        <w:t>auto events</w:t>
      </w:r>
      <w:r w:rsidR="00004FCF" w:rsidRPr="00921FB6">
        <w:rPr>
          <w:color w:val="FF0000"/>
          <w:szCs w:val="28"/>
          <w:lang w:val="en-US"/>
        </w:rPr>
        <w:t xml:space="preserve"> and rapidly got 71 events with a significance of 2.8. It told me that 57 of the 99 generated events were discarded because the photon energies were below the cutoff. I think that I would avoid having the students use the auto event until they had done 10 minutes of hand collection. </w:t>
      </w:r>
      <w:r w:rsidR="00255C23" w:rsidRPr="00921FB6">
        <w:rPr>
          <w:color w:val="FF0000"/>
          <w:szCs w:val="28"/>
          <w:lang w:val="en-US"/>
        </w:rPr>
        <w:t xml:space="preserve">You get a better sense of how the events vary and how much work is involved and I expect my students will get very competitive about this. </w:t>
      </w:r>
      <w:r w:rsidR="00004FCF" w:rsidRPr="00921FB6">
        <w:rPr>
          <w:color w:val="FF0000"/>
          <w:szCs w:val="28"/>
          <w:lang w:val="en-US"/>
        </w:rPr>
        <w:t xml:space="preserve">The </w:t>
      </w:r>
      <w:r w:rsidR="0067495F" w:rsidRPr="00921FB6">
        <w:rPr>
          <w:color w:val="FF0000"/>
          <w:szCs w:val="28"/>
          <w:lang w:val="en-US"/>
        </w:rPr>
        <w:t>‘</w:t>
      </w:r>
      <w:r w:rsidR="00004FCF" w:rsidRPr="00921FB6">
        <w:rPr>
          <w:color w:val="FF0000"/>
          <w:szCs w:val="28"/>
          <w:lang w:val="en-US"/>
        </w:rPr>
        <w:t>auto events</w:t>
      </w:r>
      <w:r w:rsidR="0067495F" w:rsidRPr="00921FB6">
        <w:rPr>
          <w:color w:val="FF0000"/>
          <w:szCs w:val="28"/>
          <w:lang w:val="en-US"/>
        </w:rPr>
        <w:t>’</w:t>
      </w:r>
      <w:r w:rsidR="00004FCF" w:rsidRPr="00921FB6">
        <w:rPr>
          <w:color w:val="FF0000"/>
          <w:szCs w:val="28"/>
          <w:lang w:val="en-US"/>
        </w:rPr>
        <w:t xml:space="preserve"> often doesn’t work.</w:t>
      </w:r>
    </w:p>
    <w:p w:rsidR="00AE3EA1" w:rsidRPr="00747296" w:rsidRDefault="00AE3EA1" w:rsidP="00747296">
      <w:pPr>
        <w:rPr>
          <w:szCs w:val="28"/>
          <w:lang w:val="en-US"/>
        </w:rPr>
      </w:pPr>
    </w:p>
    <w:sectPr w:rsidR="00AE3EA1" w:rsidRPr="00747296" w:rsidSect="002C236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39CD"/>
    <w:multiLevelType w:val="hybridMultilevel"/>
    <w:tmpl w:val="0E74F0D4"/>
    <w:lvl w:ilvl="0" w:tplc="E32485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CAE19E0"/>
    <w:multiLevelType w:val="hybridMultilevel"/>
    <w:tmpl w:val="EE502670"/>
    <w:lvl w:ilvl="0" w:tplc="A8D695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2770E80"/>
    <w:multiLevelType w:val="hybridMultilevel"/>
    <w:tmpl w:val="1876CB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44B297B"/>
    <w:multiLevelType w:val="hybridMultilevel"/>
    <w:tmpl w:val="B8483F98"/>
    <w:lvl w:ilvl="0" w:tplc="78245F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5225C2B"/>
    <w:multiLevelType w:val="hybridMultilevel"/>
    <w:tmpl w:val="7696FC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7B01344"/>
    <w:multiLevelType w:val="hybridMultilevel"/>
    <w:tmpl w:val="D59405F0"/>
    <w:lvl w:ilvl="0" w:tplc="05E22B9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3F240C91"/>
    <w:multiLevelType w:val="hybridMultilevel"/>
    <w:tmpl w:val="8904F0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66A1492"/>
    <w:multiLevelType w:val="hybridMultilevel"/>
    <w:tmpl w:val="63FAC4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FB2AA4"/>
    <w:multiLevelType w:val="hybridMultilevel"/>
    <w:tmpl w:val="86CEF222"/>
    <w:lvl w:ilvl="0" w:tplc="67CA39D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4FA0729A"/>
    <w:multiLevelType w:val="hybridMultilevel"/>
    <w:tmpl w:val="2E9CA70A"/>
    <w:lvl w:ilvl="0" w:tplc="93FEDB0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53D271D5"/>
    <w:multiLevelType w:val="hybridMultilevel"/>
    <w:tmpl w:val="365833F8"/>
    <w:lvl w:ilvl="0" w:tplc="7C100F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650943F1"/>
    <w:multiLevelType w:val="hybridMultilevel"/>
    <w:tmpl w:val="7696FC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97263C9"/>
    <w:multiLevelType w:val="hybridMultilevel"/>
    <w:tmpl w:val="0AE08AB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6"/>
  </w:num>
  <w:num w:numId="5">
    <w:abstractNumId w:val="8"/>
  </w:num>
  <w:num w:numId="6">
    <w:abstractNumId w:val="11"/>
  </w:num>
  <w:num w:numId="7">
    <w:abstractNumId w:val="5"/>
  </w:num>
  <w:num w:numId="8">
    <w:abstractNumId w:val="4"/>
  </w:num>
  <w:num w:numId="9">
    <w:abstractNumId w:val="3"/>
  </w:num>
  <w:num w:numId="10">
    <w:abstractNumId w:val="12"/>
  </w:num>
  <w:num w:numId="11">
    <w:abstractNumId w:val="0"/>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CF0"/>
    <w:rsid w:val="00001B02"/>
    <w:rsid w:val="00003544"/>
    <w:rsid w:val="00004FCF"/>
    <w:rsid w:val="00012590"/>
    <w:rsid w:val="000232EC"/>
    <w:rsid w:val="000275E5"/>
    <w:rsid w:val="00037314"/>
    <w:rsid w:val="00041677"/>
    <w:rsid w:val="00041C5E"/>
    <w:rsid w:val="00044D14"/>
    <w:rsid w:val="00045342"/>
    <w:rsid w:val="00045FCA"/>
    <w:rsid w:val="00046287"/>
    <w:rsid w:val="00061CF0"/>
    <w:rsid w:val="000654C7"/>
    <w:rsid w:val="000667D8"/>
    <w:rsid w:val="00066C89"/>
    <w:rsid w:val="00075716"/>
    <w:rsid w:val="00077E47"/>
    <w:rsid w:val="00080D6E"/>
    <w:rsid w:val="0008702B"/>
    <w:rsid w:val="000A088C"/>
    <w:rsid w:val="000B43FE"/>
    <w:rsid w:val="000C5AF7"/>
    <w:rsid w:val="000D3159"/>
    <w:rsid w:val="000D44F4"/>
    <w:rsid w:val="000D6B39"/>
    <w:rsid w:val="000D6CB7"/>
    <w:rsid w:val="000E1588"/>
    <w:rsid w:val="000E2B57"/>
    <w:rsid w:val="000F111A"/>
    <w:rsid w:val="000F7867"/>
    <w:rsid w:val="0010168D"/>
    <w:rsid w:val="001073AD"/>
    <w:rsid w:val="0010789E"/>
    <w:rsid w:val="00122695"/>
    <w:rsid w:val="00130E93"/>
    <w:rsid w:val="0013201B"/>
    <w:rsid w:val="00137703"/>
    <w:rsid w:val="0014218A"/>
    <w:rsid w:val="00146D5D"/>
    <w:rsid w:val="00150E7E"/>
    <w:rsid w:val="00154624"/>
    <w:rsid w:val="00161187"/>
    <w:rsid w:val="00165FAB"/>
    <w:rsid w:val="001735B4"/>
    <w:rsid w:val="001808B3"/>
    <w:rsid w:val="0018177B"/>
    <w:rsid w:val="0018542B"/>
    <w:rsid w:val="00186DEA"/>
    <w:rsid w:val="0019156B"/>
    <w:rsid w:val="001A257E"/>
    <w:rsid w:val="001A3DD6"/>
    <w:rsid w:val="001B1708"/>
    <w:rsid w:val="001B2AA0"/>
    <w:rsid w:val="001B580F"/>
    <w:rsid w:val="001B7FF6"/>
    <w:rsid w:val="001C03DB"/>
    <w:rsid w:val="001C49AA"/>
    <w:rsid w:val="001C4AD7"/>
    <w:rsid w:val="001C596B"/>
    <w:rsid w:val="001C702B"/>
    <w:rsid w:val="001D0E9A"/>
    <w:rsid w:val="001D18E6"/>
    <w:rsid w:val="001E2D80"/>
    <w:rsid w:val="001E534B"/>
    <w:rsid w:val="001F0EA3"/>
    <w:rsid w:val="001F0F47"/>
    <w:rsid w:val="001F1221"/>
    <w:rsid w:val="001F1599"/>
    <w:rsid w:val="001F4588"/>
    <w:rsid w:val="001F5055"/>
    <w:rsid w:val="001F6CE2"/>
    <w:rsid w:val="001F6F6D"/>
    <w:rsid w:val="002024A6"/>
    <w:rsid w:val="00205BD2"/>
    <w:rsid w:val="0020639A"/>
    <w:rsid w:val="0020672F"/>
    <w:rsid w:val="00214930"/>
    <w:rsid w:val="00214946"/>
    <w:rsid w:val="0023702F"/>
    <w:rsid w:val="00237955"/>
    <w:rsid w:val="00241DCA"/>
    <w:rsid w:val="00245799"/>
    <w:rsid w:val="00245F8A"/>
    <w:rsid w:val="00255935"/>
    <w:rsid w:val="00255C23"/>
    <w:rsid w:val="0025730C"/>
    <w:rsid w:val="00263053"/>
    <w:rsid w:val="00264330"/>
    <w:rsid w:val="00266A8D"/>
    <w:rsid w:val="0027299E"/>
    <w:rsid w:val="00273D94"/>
    <w:rsid w:val="002777D7"/>
    <w:rsid w:val="0028174D"/>
    <w:rsid w:val="00282455"/>
    <w:rsid w:val="00282CF0"/>
    <w:rsid w:val="00292F88"/>
    <w:rsid w:val="00293542"/>
    <w:rsid w:val="002A0F77"/>
    <w:rsid w:val="002A5342"/>
    <w:rsid w:val="002A796C"/>
    <w:rsid w:val="002B781A"/>
    <w:rsid w:val="002C2360"/>
    <w:rsid w:val="002C4140"/>
    <w:rsid w:val="002D14E5"/>
    <w:rsid w:val="002D6046"/>
    <w:rsid w:val="002D67E5"/>
    <w:rsid w:val="002D6806"/>
    <w:rsid w:val="002D7075"/>
    <w:rsid w:val="002E37FE"/>
    <w:rsid w:val="002E535A"/>
    <w:rsid w:val="002E6055"/>
    <w:rsid w:val="00314B5C"/>
    <w:rsid w:val="00315A2E"/>
    <w:rsid w:val="00317CD1"/>
    <w:rsid w:val="00320D48"/>
    <w:rsid w:val="0032434F"/>
    <w:rsid w:val="003245A4"/>
    <w:rsid w:val="00330E44"/>
    <w:rsid w:val="0033379B"/>
    <w:rsid w:val="00340BF1"/>
    <w:rsid w:val="00344FF0"/>
    <w:rsid w:val="00351388"/>
    <w:rsid w:val="00361143"/>
    <w:rsid w:val="00365FDF"/>
    <w:rsid w:val="003724B8"/>
    <w:rsid w:val="003824C8"/>
    <w:rsid w:val="00386C72"/>
    <w:rsid w:val="00387D19"/>
    <w:rsid w:val="003947FF"/>
    <w:rsid w:val="00396603"/>
    <w:rsid w:val="003A5B16"/>
    <w:rsid w:val="003A6F6B"/>
    <w:rsid w:val="003B0CC6"/>
    <w:rsid w:val="003B3F21"/>
    <w:rsid w:val="003C1813"/>
    <w:rsid w:val="003C6EB0"/>
    <w:rsid w:val="003D3113"/>
    <w:rsid w:val="003D44C1"/>
    <w:rsid w:val="003D5913"/>
    <w:rsid w:val="003E5CA2"/>
    <w:rsid w:val="003F2D60"/>
    <w:rsid w:val="00403A80"/>
    <w:rsid w:val="004056B4"/>
    <w:rsid w:val="0041606D"/>
    <w:rsid w:val="0041646C"/>
    <w:rsid w:val="004233CD"/>
    <w:rsid w:val="00426BDD"/>
    <w:rsid w:val="0043119F"/>
    <w:rsid w:val="0043162D"/>
    <w:rsid w:val="004338A4"/>
    <w:rsid w:val="00444C77"/>
    <w:rsid w:val="0045121E"/>
    <w:rsid w:val="004653C8"/>
    <w:rsid w:val="00474665"/>
    <w:rsid w:val="00482F0B"/>
    <w:rsid w:val="00484A5D"/>
    <w:rsid w:val="00486DDE"/>
    <w:rsid w:val="004974B5"/>
    <w:rsid w:val="004A04E3"/>
    <w:rsid w:val="004A11D0"/>
    <w:rsid w:val="004A11E0"/>
    <w:rsid w:val="004C6161"/>
    <w:rsid w:val="004E024F"/>
    <w:rsid w:val="004E1F0C"/>
    <w:rsid w:val="004E4DC7"/>
    <w:rsid w:val="004F0268"/>
    <w:rsid w:val="005023E2"/>
    <w:rsid w:val="00502721"/>
    <w:rsid w:val="005144CD"/>
    <w:rsid w:val="005144ED"/>
    <w:rsid w:val="005214EE"/>
    <w:rsid w:val="00522458"/>
    <w:rsid w:val="0052250D"/>
    <w:rsid w:val="0052332A"/>
    <w:rsid w:val="00525918"/>
    <w:rsid w:val="0053329C"/>
    <w:rsid w:val="00535804"/>
    <w:rsid w:val="00537D91"/>
    <w:rsid w:val="00544503"/>
    <w:rsid w:val="00554486"/>
    <w:rsid w:val="00563384"/>
    <w:rsid w:val="00563AE0"/>
    <w:rsid w:val="00564EAC"/>
    <w:rsid w:val="0057015A"/>
    <w:rsid w:val="00583BD1"/>
    <w:rsid w:val="00591F0B"/>
    <w:rsid w:val="005B5889"/>
    <w:rsid w:val="005B6F84"/>
    <w:rsid w:val="005C4C93"/>
    <w:rsid w:val="005E002E"/>
    <w:rsid w:val="005E2195"/>
    <w:rsid w:val="005E5A81"/>
    <w:rsid w:val="00606ABB"/>
    <w:rsid w:val="00607CE5"/>
    <w:rsid w:val="00613E1A"/>
    <w:rsid w:val="00617474"/>
    <w:rsid w:val="00617DA2"/>
    <w:rsid w:val="0062065C"/>
    <w:rsid w:val="006256C5"/>
    <w:rsid w:val="006276A4"/>
    <w:rsid w:val="0063438D"/>
    <w:rsid w:val="006433DC"/>
    <w:rsid w:val="00651B5C"/>
    <w:rsid w:val="00651D05"/>
    <w:rsid w:val="00652810"/>
    <w:rsid w:val="0065434E"/>
    <w:rsid w:val="0066050E"/>
    <w:rsid w:val="0067495F"/>
    <w:rsid w:val="00681BAE"/>
    <w:rsid w:val="00694377"/>
    <w:rsid w:val="00696017"/>
    <w:rsid w:val="006A353D"/>
    <w:rsid w:val="006A3DEB"/>
    <w:rsid w:val="006A6C6B"/>
    <w:rsid w:val="006B0306"/>
    <w:rsid w:val="006B4A08"/>
    <w:rsid w:val="006B4FC2"/>
    <w:rsid w:val="006C3773"/>
    <w:rsid w:val="006D26A5"/>
    <w:rsid w:val="006D6FD4"/>
    <w:rsid w:val="006D77CD"/>
    <w:rsid w:val="006E2512"/>
    <w:rsid w:val="006E6EFA"/>
    <w:rsid w:val="006F7B03"/>
    <w:rsid w:val="007027D5"/>
    <w:rsid w:val="0071699E"/>
    <w:rsid w:val="007200C4"/>
    <w:rsid w:val="00731074"/>
    <w:rsid w:val="00735648"/>
    <w:rsid w:val="00747296"/>
    <w:rsid w:val="0075499E"/>
    <w:rsid w:val="007563EA"/>
    <w:rsid w:val="00764938"/>
    <w:rsid w:val="00767960"/>
    <w:rsid w:val="00773CE5"/>
    <w:rsid w:val="007764DA"/>
    <w:rsid w:val="00784315"/>
    <w:rsid w:val="007C0B95"/>
    <w:rsid w:val="007C1725"/>
    <w:rsid w:val="007E6301"/>
    <w:rsid w:val="007F1FA6"/>
    <w:rsid w:val="0080003C"/>
    <w:rsid w:val="00801EEA"/>
    <w:rsid w:val="00810F49"/>
    <w:rsid w:val="00810FFA"/>
    <w:rsid w:val="0081205F"/>
    <w:rsid w:val="0083006B"/>
    <w:rsid w:val="00833B7F"/>
    <w:rsid w:val="0083542B"/>
    <w:rsid w:val="00850336"/>
    <w:rsid w:val="00860447"/>
    <w:rsid w:val="00870ECA"/>
    <w:rsid w:val="00884F0C"/>
    <w:rsid w:val="00890283"/>
    <w:rsid w:val="0089401F"/>
    <w:rsid w:val="008A4DF5"/>
    <w:rsid w:val="008A5157"/>
    <w:rsid w:val="008A61FA"/>
    <w:rsid w:val="008B6DAA"/>
    <w:rsid w:val="008C13C3"/>
    <w:rsid w:val="008C2038"/>
    <w:rsid w:val="008D1C49"/>
    <w:rsid w:val="008D2B2A"/>
    <w:rsid w:val="008D39E5"/>
    <w:rsid w:val="008E2092"/>
    <w:rsid w:val="008E605E"/>
    <w:rsid w:val="008F5DA8"/>
    <w:rsid w:val="008F797E"/>
    <w:rsid w:val="00905F47"/>
    <w:rsid w:val="00911B1B"/>
    <w:rsid w:val="00920A71"/>
    <w:rsid w:val="00921FB6"/>
    <w:rsid w:val="0092358C"/>
    <w:rsid w:val="00924395"/>
    <w:rsid w:val="009277D0"/>
    <w:rsid w:val="00936AD7"/>
    <w:rsid w:val="009466EA"/>
    <w:rsid w:val="009473CD"/>
    <w:rsid w:val="00951F0D"/>
    <w:rsid w:val="009554E2"/>
    <w:rsid w:val="00962AFC"/>
    <w:rsid w:val="00965CF6"/>
    <w:rsid w:val="00966857"/>
    <w:rsid w:val="0096757A"/>
    <w:rsid w:val="0097000F"/>
    <w:rsid w:val="00977E4F"/>
    <w:rsid w:val="009945F7"/>
    <w:rsid w:val="009A0ABA"/>
    <w:rsid w:val="009A1141"/>
    <w:rsid w:val="009A2165"/>
    <w:rsid w:val="009A7022"/>
    <w:rsid w:val="009D3A55"/>
    <w:rsid w:val="009D7F08"/>
    <w:rsid w:val="009E1E1B"/>
    <w:rsid w:val="009E349C"/>
    <w:rsid w:val="009E365C"/>
    <w:rsid w:val="009E536D"/>
    <w:rsid w:val="009E65F7"/>
    <w:rsid w:val="009F3C1C"/>
    <w:rsid w:val="00A05634"/>
    <w:rsid w:val="00A06D3B"/>
    <w:rsid w:val="00A07B8D"/>
    <w:rsid w:val="00A131EF"/>
    <w:rsid w:val="00A159E0"/>
    <w:rsid w:val="00A1676E"/>
    <w:rsid w:val="00A1731D"/>
    <w:rsid w:val="00A24D78"/>
    <w:rsid w:val="00A26DB2"/>
    <w:rsid w:val="00A3634D"/>
    <w:rsid w:val="00A44026"/>
    <w:rsid w:val="00A447E5"/>
    <w:rsid w:val="00A45446"/>
    <w:rsid w:val="00A50ED7"/>
    <w:rsid w:val="00A67CC3"/>
    <w:rsid w:val="00A7286F"/>
    <w:rsid w:val="00A846FC"/>
    <w:rsid w:val="00A84BC4"/>
    <w:rsid w:val="00A94F29"/>
    <w:rsid w:val="00AA2A82"/>
    <w:rsid w:val="00AA6567"/>
    <w:rsid w:val="00AA74BA"/>
    <w:rsid w:val="00AB568C"/>
    <w:rsid w:val="00AC38D4"/>
    <w:rsid w:val="00AC3B05"/>
    <w:rsid w:val="00AC3D19"/>
    <w:rsid w:val="00AC4A6E"/>
    <w:rsid w:val="00AC7ABC"/>
    <w:rsid w:val="00AD53B8"/>
    <w:rsid w:val="00AE3EA1"/>
    <w:rsid w:val="00AE3EE3"/>
    <w:rsid w:val="00AE67F2"/>
    <w:rsid w:val="00AF1C74"/>
    <w:rsid w:val="00AF5A3C"/>
    <w:rsid w:val="00AF5EDB"/>
    <w:rsid w:val="00B07772"/>
    <w:rsid w:val="00B07948"/>
    <w:rsid w:val="00B11AB8"/>
    <w:rsid w:val="00B26C73"/>
    <w:rsid w:val="00B3546F"/>
    <w:rsid w:val="00B46744"/>
    <w:rsid w:val="00B47AA2"/>
    <w:rsid w:val="00B565A8"/>
    <w:rsid w:val="00B62B42"/>
    <w:rsid w:val="00B64E97"/>
    <w:rsid w:val="00B66E59"/>
    <w:rsid w:val="00B67174"/>
    <w:rsid w:val="00B67DED"/>
    <w:rsid w:val="00B706EA"/>
    <w:rsid w:val="00B70D6B"/>
    <w:rsid w:val="00B74BCE"/>
    <w:rsid w:val="00B76794"/>
    <w:rsid w:val="00B82655"/>
    <w:rsid w:val="00B862A9"/>
    <w:rsid w:val="00BA3037"/>
    <w:rsid w:val="00BA3EF8"/>
    <w:rsid w:val="00BB2B59"/>
    <w:rsid w:val="00BC0693"/>
    <w:rsid w:val="00BC3DD6"/>
    <w:rsid w:val="00BD00C0"/>
    <w:rsid w:val="00BD3FE8"/>
    <w:rsid w:val="00BD6F73"/>
    <w:rsid w:val="00BD75FC"/>
    <w:rsid w:val="00BE35D5"/>
    <w:rsid w:val="00BE464D"/>
    <w:rsid w:val="00C065FD"/>
    <w:rsid w:val="00C104A4"/>
    <w:rsid w:val="00C127A9"/>
    <w:rsid w:val="00C132D9"/>
    <w:rsid w:val="00C14F20"/>
    <w:rsid w:val="00C155D8"/>
    <w:rsid w:val="00C449FC"/>
    <w:rsid w:val="00C56279"/>
    <w:rsid w:val="00C83E3F"/>
    <w:rsid w:val="00CA5B72"/>
    <w:rsid w:val="00CA676C"/>
    <w:rsid w:val="00CB2F3E"/>
    <w:rsid w:val="00CB335F"/>
    <w:rsid w:val="00CB5ED1"/>
    <w:rsid w:val="00CC2016"/>
    <w:rsid w:val="00CD7B18"/>
    <w:rsid w:val="00CE6C25"/>
    <w:rsid w:val="00CE7035"/>
    <w:rsid w:val="00CF0FCB"/>
    <w:rsid w:val="00CF2091"/>
    <w:rsid w:val="00CF4159"/>
    <w:rsid w:val="00D0056F"/>
    <w:rsid w:val="00D01779"/>
    <w:rsid w:val="00D035AF"/>
    <w:rsid w:val="00D134E9"/>
    <w:rsid w:val="00D15552"/>
    <w:rsid w:val="00D20EBB"/>
    <w:rsid w:val="00D303E0"/>
    <w:rsid w:val="00D32DCC"/>
    <w:rsid w:val="00D403CD"/>
    <w:rsid w:val="00D41E39"/>
    <w:rsid w:val="00D452E0"/>
    <w:rsid w:val="00D453FF"/>
    <w:rsid w:val="00D51953"/>
    <w:rsid w:val="00D51963"/>
    <w:rsid w:val="00D53A2C"/>
    <w:rsid w:val="00D66BBA"/>
    <w:rsid w:val="00D769D4"/>
    <w:rsid w:val="00D77357"/>
    <w:rsid w:val="00D90425"/>
    <w:rsid w:val="00D90F34"/>
    <w:rsid w:val="00D91E7E"/>
    <w:rsid w:val="00D92189"/>
    <w:rsid w:val="00D9304B"/>
    <w:rsid w:val="00D93067"/>
    <w:rsid w:val="00D969D2"/>
    <w:rsid w:val="00D96ED5"/>
    <w:rsid w:val="00DA0F8C"/>
    <w:rsid w:val="00DB136A"/>
    <w:rsid w:val="00DB426E"/>
    <w:rsid w:val="00DB7E14"/>
    <w:rsid w:val="00DC5061"/>
    <w:rsid w:val="00DC5C6C"/>
    <w:rsid w:val="00DC796D"/>
    <w:rsid w:val="00DD359F"/>
    <w:rsid w:val="00DD481A"/>
    <w:rsid w:val="00DF63EC"/>
    <w:rsid w:val="00DF6E07"/>
    <w:rsid w:val="00E0162E"/>
    <w:rsid w:val="00E049D9"/>
    <w:rsid w:val="00E065BB"/>
    <w:rsid w:val="00E127AD"/>
    <w:rsid w:val="00E15293"/>
    <w:rsid w:val="00E2086F"/>
    <w:rsid w:val="00E21145"/>
    <w:rsid w:val="00E22F31"/>
    <w:rsid w:val="00E25797"/>
    <w:rsid w:val="00E327B3"/>
    <w:rsid w:val="00E328A0"/>
    <w:rsid w:val="00E32EE8"/>
    <w:rsid w:val="00E45FE2"/>
    <w:rsid w:val="00E51BAB"/>
    <w:rsid w:val="00E61982"/>
    <w:rsid w:val="00E6421D"/>
    <w:rsid w:val="00E666E6"/>
    <w:rsid w:val="00E7247D"/>
    <w:rsid w:val="00E9640C"/>
    <w:rsid w:val="00EA01F7"/>
    <w:rsid w:val="00EA3E56"/>
    <w:rsid w:val="00EC0F8B"/>
    <w:rsid w:val="00EE7E0F"/>
    <w:rsid w:val="00EF6316"/>
    <w:rsid w:val="00F03287"/>
    <w:rsid w:val="00F16D34"/>
    <w:rsid w:val="00F20653"/>
    <w:rsid w:val="00F422B6"/>
    <w:rsid w:val="00F4300C"/>
    <w:rsid w:val="00F44841"/>
    <w:rsid w:val="00F540FC"/>
    <w:rsid w:val="00F73BFF"/>
    <w:rsid w:val="00F818D3"/>
    <w:rsid w:val="00F85F73"/>
    <w:rsid w:val="00F93F5A"/>
    <w:rsid w:val="00F94FC3"/>
    <w:rsid w:val="00FA7795"/>
    <w:rsid w:val="00FB1070"/>
    <w:rsid w:val="00FB10E1"/>
    <w:rsid w:val="00FB4A37"/>
    <w:rsid w:val="00FC23CA"/>
    <w:rsid w:val="00FC368C"/>
    <w:rsid w:val="00FD14F5"/>
    <w:rsid w:val="00FD287B"/>
    <w:rsid w:val="00FD30CA"/>
    <w:rsid w:val="00FF7763"/>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3212]"/>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9E"/>
    <w:rPr>
      <w:sz w:val="24"/>
      <w:szCs w:val="24"/>
      <w:lang w:eastAsia="en-US"/>
    </w:rPr>
  </w:style>
  <w:style w:type="paragraph" w:styleId="Heading1">
    <w:name w:val="heading 1"/>
    <w:basedOn w:val="Normal"/>
    <w:next w:val="Normal"/>
    <w:qFormat/>
    <w:rsid w:val="0027299E"/>
    <w:pPr>
      <w:autoSpaceDE w:val="0"/>
      <w:autoSpaceDN w:val="0"/>
      <w:adjustRightInd w:val="0"/>
      <w:jc w:val="center"/>
      <w:outlineLvl w:val="0"/>
    </w:pPr>
    <w:rPr>
      <w:color w:val="000000"/>
      <w:sz w:val="44"/>
      <w:szCs w:val="44"/>
    </w:rPr>
  </w:style>
  <w:style w:type="paragraph" w:styleId="Heading2">
    <w:name w:val="heading 2"/>
    <w:basedOn w:val="Normal"/>
    <w:next w:val="Normal"/>
    <w:qFormat/>
    <w:rsid w:val="0027299E"/>
    <w:pPr>
      <w:autoSpaceDE w:val="0"/>
      <w:autoSpaceDN w:val="0"/>
      <w:adjustRightInd w:val="0"/>
      <w:ind w:left="270" w:hanging="270"/>
      <w:outlineLvl w:val="1"/>
    </w:pPr>
    <w:rPr>
      <w:color w:val="000000"/>
      <w:sz w:val="32"/>
      <w:szCs w:val="32"/>
    </w:rPr>
  </w:style>
  <w:style w:type="paragraph" w:styleId="Heading3">
    <w:name w:val="heading 3"/>
    <w:basedOn w:val="Normal"/>
    <w:next w:val="Normal"/>
    <w:qFormat/>
    <w:rsid w:val="0027299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7299E"/>
    <w:rPr>
      <w:color w:val="0000FF"/>
      <w:u w:val="single"/>
    </w:rPr>
  </w:style>
  <w:style w:type="paragraph" w:styleId="BodyText">
    <w:name w:val="Body Text"/>
    <w:basedOn w:val="Normal"/>
    <w:semiHidden/>
    <w:rsid w:val="0027299E"/>
    <w:rPr>
      <w:b/>
      <w:bCs/>
      <w:szCs w:val="28"/>
      <w:lang w:val="en-US"/>
    </w:rPr>
  </w:style>
  <w:style w:type="paragraph" w:styleId="NormalWeb">
    <w:name w:val="Normal (Web)"/>
    <w:basedOn w:val="Normal"/>
    <w:uiPriority w:val="99"/>
    <w:semiHidden/>
    <w:rsid w:val="0027299E"/>
    <w:pPr>
      <w:spacing w:before="100" w:beforeAutospacing="1" w:after="100" w:afterAutospacing="1"/>
    </w:pPr>
  </w:style>
  <w:style w:type="paragraph" w:styleId="BalloonText">
    <w:name w:val="Balloon Text"/>
    <w:basedOn w:val="Normal"/>
    <w:link w:val="BalloonTextChar"/>
    <w:uiPriority w:val="99"/>
    <w:semiHidden/>
    <w:unhideWhenUsed/>
    <w:rsid w:val="00041677"/>
    <w:rPr>
      <w:rFonts w:ascii="Tahoma" w:hAnsi="Tahoma" w:cs="Tahoma"/>
      <w:sz w:val="16"/>
      <w:szCs w:val="16"/>
    </w:rPr>
  </w:style>
  <w:style w:type="character" w:customStyle="1" w:styleId="BalloonTextChar">
    <w:name w:val="Balloon Text Char"/>
    <w:basedOn w:val="DefaultParagraphFont"/>
    <w:link w:val="BalloonText"/>
    <w:uiPriority w:val="99"/>
    <w:semiHidden/>
    <w:rsid w:val="00041677"/>
    <w:rPr>
      <w:rFonts w:ascii="Tahoma" w:hAnsi="Tahoma" w:cs="Tahoma"/>
      <w:sz w:val="16"/>
      <w:szCs w:val="16"/>
      <w:lang w:eastAsia="en-US"/>
    </w:rPr>
  </w:style>
  <w:style w:type="table" w:styleId="TableGrid">
    <w:name w:val="Table Grid"/>
    <w:basedOn w:val="TableNormal"/>
    <w:uiPriority w:val="59"/>
    <w:rsid w:val="00433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502721"/>
    <w:rPr>
      <w:b/>
      <w:bCs/>
    </w:rPr>
  </w:style>
  <w:style w:type="character" w:styleId="FollowedHyperlink">
    <w:name w:val="FollowedHyperlink"/>
    <w:basedOn w:val="DefaultParagraphFont"/>
    <w:uiPriority w:val="99"/>
    <w:semiHidden/>
    <w:unhideWhenUsed/>
    <w:rsid w:val="00FB1070"/>
    <w:rPr>
      <w:color w:val="800080"/>
      <w:u w:val="single"/>
    </w:rPr>
  </w:style>
  <w:style w:type="paragraph" w:styleId="ListParagraph">
    <w:name w:val="List Paragraph"/>
    <w:basedOn w:val="Normal"/>
    <w:uiPriority w:val="34"/>
    <w:qFormat/>
    <w:rsid w:val="003F2D60"/>
    <w:pPr>
      <w:ind w:left="720"/>
    </w:pPr>
  </w:style>
</w:styles>
</file>

<file path=word/webSettings.xml><?xml version="1.0" encoding="utf-8"?>
<w:webSettings xmlns:r="http://schemas.openxmlformats.org/officeDocument/2006/relationships" xmlns:w="http://schemas.openxmlformats.org/wordprocessingml/2006/main">
  <w:divs>
    <w:div w:id="7756950">
      <w:bodyDiv w:val="1"/>
      <w:marLeft w:val="0"/>
      <w:marRight w:val="0"/>
      <w:marTop w:val="0"/>
      <w:marBottom w:val="0"/>
      <w:divBdr>
        <w:top w:val="none" w:sz="0" w:space="0" w:color="auto"/>
        <w:left w:val="none" w:sz="0" w:space="0" w:color="auto"/>
        <w:bottom w:val="none" w:sz="0" w:space="0" w:color="auto"/>
        <w:right w:val="none" w:sz="0" w:space="0" w:color="auto"/>
      </w:divBdr>
    </w:div>
    <w:div w:id="14084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ppp.lancs.ac.uk/higgs/higg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9255</CharactersWithSpaces>
  <SharedDoc>false</SharedDoc>
  <HLinks>
    <vt:vector size="12" baseType="variant">
      <vt:variant>
        <vt:i4>1376256</vt:i4>
      </vt:variant>
      <vt:variant>
        <vt:i4>3</vt:i4>
      </vt:variant>
      <vt:variant>
        <vt:i4>0</vt:i4>
      </vt:variant>
      <vt:variant>
        <vt:i4>5</vt:i4>
      </vt:variant>
      <vt:variant>
        <vt:lpwstr>http://www.lppp.lancs.ac.uk/higgs/higgs.html</vt:lpwstr>
      </vt:variant>
      <vt:variant>
        <vt:lpwstr/>
      </vt:variant>
      <vt:variant>
        <vt:i4>1376256</vt:i4>
      </vt:variant>
      <vt:variant>
        <vt:i4>0</vt:i4>
      </vt:variant>
      <vt:variant>
        <vt:i4>0</vt:i4>
      </vt:variant>
      <vt:variant>
        <vt:i4>5</vt:i4>
      </vt:variant>
      <vt:variant>
        <vt:lpwstr>http://www.lppp.lancs.ac.uk/higgs/higgs.html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23</cp:revision>
  <cp:lastPrinted>2011-03-14T12:49:00Z</cp:lastPrinted>
  <dcterms:created xsi:type="dcterms:W3CDTF">2012-04-30T22:23:00Z</dcterms:created>
  <dcterms:modified xsi:type="dcterms:W3CDTF">2012-07-03T15:49:00Z</dcterms:modified>
</cp:coreProperties>
</file>