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16303" w:rsidRPr="009D200A" w:rsidRDefault="00716303">
      <w:r>
        <w:rPr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75pt;margin-top:9pt;width:315pt;height:45pt;z-index:251658240" stroked="f">
            <v:textbox>
              <w:txbxContent>
                <w:p w:rsidR="00716303" w:rsidRPr="007E6DE5" w:rsidRDefault="00716303">
                  <w:pPr>
                    <w:rPr>
                      <w:rFonts w:ascii="Arial" w:hAnsi="Arial"/>
                      <w:b/>
                      <w:sz w:val="36"/>
                    </w:rPr>
                  </w:pPr>
                  <w:r w:rsidRPr="007E6DE5">
                    <w:rPr>
                      <w:rFonts w:ascii="Arial" w:hAnsi="Arial"/>
                      <w:b/>
                      <w:sz w:val="36"/>
                    </w:rPr>
                    <w:t>UXBRIDGE SECONDARY SCHOOL</w:t>
                  </w:r>
                </w:p>
                <w:p w:rsidR="00716303" w:rsidRPr="007E6DE5" w:rsidRDefault="00716303">
                  <w:pPr>
                    <w:rPr>
                      <w:rFonts w:ascii="Arial" w:hAnsi="Arial"/>
                      <w:b/>
                      <w:sz w:val="36"/>
                    </w:rPr>
                  </w:pPr>
                  <w:r w:rsidRPr="007E6DE5">
                    <w:rPr>
                      <w:rFonts w:ascii="Arial" w:hAnsi="Arial"/>
                      <w:b/>
                      <w:sz w:val="36"/>
                    </w:rPr>
                    <w:t>SCIENCE DEPARTMENT</w:t>
                  </w:r>
                </w:p>
              </w:txbxContent>
            </v:textbox>
          </v:shape>
        </w:pict>
      </w:r>
      <w:r w:rsidRPr="00625752"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54pt">
            <v:imagedata r:id="rId7" o:title=""/>
          </v:shape>
        </w:pict>
      </w:r>
    </w:p>
    <w:tbl>
      <w:tblPr>
        <w:tblW w:w="1077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960"/>
      </w:tblGrid>
      <w:tr w:rsidR="00716303" w:rsidRPr="007E6DE5">
        <w:tc>
          <w:tcPr>
            <w:tcW w:w="5824" w:type="dxa"/>
            <w:tcBorders>
              <w:left w:val="nil"/>
              <w:right w:val="nil"/>
            </w:tcBorders>
          </w:tcPr>
          <w:p w:rsidR="00716303" w:rsidRPr="007E6DE5" w:rsidRDefault="00716303" w:rsidP="00DC51E5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hAnsi="Arial"/>
                <w:b/>
                <w:sz w:val="22"/>
              </w:rPr>
              <w:t>Subject / Course:</w:t>
            </w:r>
            <w:r w:rsidRPr="007E6DE5">
              <w:rPr>
                <w:rFonts w:ascii="Arial" w:hAnsi="Arial"/>
                <w:sz w:val="22"/>
              </w:rPr>
              <w:t xml:space="preserve">   SPH 4U1 – Grade 12U Physics</w:t>
            </w:r>
          </w:p>
        </w:tc>
        <w:tc>
          <w:tcPr>
            <w:tcW w:w="4946" w:type="dxa"/>
            <w:gridSpan w:val="2"/>
            <w:tcBorders>
              <w:left w:val="nil"/>
              <w:right w:val="nil"/>
            </w:tcBorders>
          </w:tcPr>
          <w:p w:rsidR="00716303" w:rsidRPr="007E6DE5" w:rsidRDefault="00716303" w:rsidP="00C43C1F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hAnsi="Arial"/>
                <w:b/>
                <w:sz w:val="22"/>
              </w:rPr>
              <w:t>Name:</w:t>
            </w:r>
            <w:r w:rsidRPr="007E6DE5">
              <w:rPr>
                <w:rFonts w:ascii="Arial" w:hAnsi="Arial"/>
                <w:sz w:val="22"/>
              </w:rPr>
              <w:t xml:space="preserve">   Lisa Cole (Lim-Cole)</w:t>
            </w:r>
          </w:p>
        </w:tc>
      </w:tr>
      <w:tr w:rsidR="00716303" w:rsidRPr="007E6DE5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716303" w:rsidRPr="007E6DE5" w:rsidRDefault="00716303" w:rsidP="00C43C1F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hAnsi="Arial"/>
                <w:b/>
                <w:sz w:val="22"/>
              </w:rPr>
              <w:t>Grade Level:</w:t>
            </w:r>
            <w:r w:rsidRPr="007E6DE5">
              <w:rPr>
                <w:rFonts w:ascii="Arial" w:hAnsi="Arial"/>
                <w:sz w:val="22"/>
              </w:rPr>
              <w:t xml:space="preserve">           Grade 12 University</w:t>
            </w:r>
          </w:p>
        </w:tc>
        <w:tc>
          <w:tcPr>
            <w:tcW w:w="4946" w:type="dxa"/>
            <w:gridSpan w:val="2"/>
            <w:tcBorders>
              <w:left w:val="nil"/>
              <w:right w:val="nil"/>
            </w:tcBorders>
          </w:tcPr>
          <w:p w:rsidR="00716303" w:rsidRPr="007E6DE5" w:rsidRDefault="00716303" w:rsidP="00963298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hAnsi="Arial"/>
                <w:b/>
                <w:sz w:val="22"/>
              </w:rPr>
              <w:t>Date:</w:t>
            </w:r>
            <w:r w:rsidRPr="007E6DE5">
              <w:rPr>
                <w:rFonts w:ascii="Arial" w:hAnsi="Arial"/>
                <w:sz w:val="22"/>
              </w:rPr>
              <w:t xml:space="preserve">  December 16, 2010</w:t>
            </w:r>
          </w:p>
        </w:tc>
      </w:tr>
      <w:tr w:rsidR="00716303" w:rsidRPr="007E6DE5">
        <w:tc>
          <w:tcPr>
            <w:tcW w:w="5824" w:type="dxa"/>
            <w:tcBorders>
              <w:left w:val="nil"/>
              <w:right w:val="nil"/>
            </w:tcBorders>
          </w:tcPr>
          <w:p w:rsidR="00716303" w:rsidRPr="007E6DE5" w:rsidRDefault="00716303" w:rsidP="00963298">
            <w:pPr>
              <w:rPr>
                <w:rFonts w:ascii="Arial" w:hAnsi="Arial"/>
                <w:b/>
                <w:sz w:val="22"/>
              </w:rPr>
            </w:pPr>
            <w:r w:rsidRPr="007E6DE5">
              <w:rPr>
                <w:rFonts w:ascii="Arial" w:hAnsi="Arial"/>
                <w:b/>
                <w:sz w:val="22"/>
              </w:rPr>
              <w:t xml:space="preserve">Topic:  </w:t>
            </w:r>
          </w:p>
          <w:p w:rsidR="00716303" w:rsidRPr="007E6DE5" w:rsidRDefault="00716303" w:rsidP="007E6DE5">
            <w:pPr>
              <w:pStyle w:val="ListParagraph"/>
              <w:ind w:left="0"/>
              <w:rPr>
                <w:rFonts w:ascii="Arial" w:hAnsi="Arial"/>
                <w:b/>
                <w:color w:val="001B50"/>
                <w:sz w:val="4"/>
              </w:rPr>
            </w:pPr>
          </w:p>
          <w:p w:rsidR="00716303" w:rsidRPr="007E6DE5" w:rsidRDefault="00716303" w:rsidP="007E6DE5">
            <w:pPr>
              <w:pStyle w:val="ListParagraph"/>
              <w:ind w:left="0"/>
              <w:rPr>
                <w:rFonts w:ascii="Arial" w:hAnsi="Arial"/>
                <w:b/>
                <w:sz w:val="28"/>
              </w:rPr>
            </w:pPr>
            <w:r w:rsidRPr="007E6DE5">
              <w:rPr>
                <w:rFonts w:ascii="Arial" w:hAnsi="Arial"/>
                <w:b/>
                <w:sz w:val="28"/>
              </w:rPr>
              <w:t>THE POWER OF IDEAS</w:t>
            </w:r>
          </w:p>
          <w:p w:rsidR="00716303" w:rsidRPr="007E6DE5" w:rsidRDefault="00716303" w:rsidP="007E6DE5">
            <w:pPr>
              <w:pStyle w:val="ListParagraph"/>
              <w:ind w:left="0"/>
              <w:rPr>
                <w:rFonts w:ascii="Arial" w:hAnsi="Arial"/>
                <w:b/>
                <w:i/>
                <w:sz w:val="26"/>
              </w:rPr>
            </w:pPr>
            <w:r w:rsidRPr="007E6DE5">
              <w:rPr>
                <w:rFonts w:ascii="Arial" w:hAnsi="Arial"/>
                <w:b/>
                <w:i/>
                <w:sz w:val="26"/>
              </w:rPr>
              <w:t>Exploring what we have learned and what is still to come…</w:t>
            </w:r>
          </w:p>
          <w:p w:rsidR="00716303" w:rsidRPr="007E6DE5" w:rsidRDefault="00716303" w:rsidP="00963298">
            <w:pPr>
              <w:rPr>
                <w:rFonts w:ascii="Calibri" w:hAnsi="Calibri"/>
                <w:sz w:val="4"/>
              </w:rPr>
            </w:pPr>
          </w:p>
        </w:tc>
        <w:tc>
          <w:tcPr>
            <w:tcW w:w="4946" w:type="dxa"/>
            <w:gridSpan w:val="2"/>
            <w:tcBorders>
              <w:left w:val="nil"/>
              <w:right w:val="nil"/>
            </w:tcBorders>
          </w:tcPr>
          <w:p w:rsidR="00716303" w:rsidRPr="007E6DE5" w:rsidRDefault="00716303" w:rsidP="00DC51E5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hAnsi="Arial"/>
                <w:b/>
                <w:sz w:val="22"/>
              </w:rPr>
              <w:t>Time of Class:</w:t>
            </w:r>
            <w:r w:rsidRPr="007E6DE5">
              <w:rPr>
                <w:rFonts w:ascii="Arial" w:hAnsi="Arial"/>
                <w:sz w:val="22"/>
              </w:rPr>
              <w:t xml:space="preserve"> 75 minutes + presentation time</w:t>
            </w:r>
          </w:p>
        </w:tc>
      </w:tr>
      <w:tr w:rsidR="00716303" w:rsidRPr="007E6DE5">
        <w:tc>
          <w:tcPr>
            <w:tcW w:w="5824" w:type="dxa"/>
            <w:tcBorders>
              <w:left w:val="nil"/>
              <w:right w:val="nil"/>
            </w:tcBorders>
          </w:tcPr>
          <w:p w:rsidR="00716303" w:rsidRPr="007E6DE5" w:rsidRDefault="00716303" w:rsidP="00C8698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4946" w:type="dxa"/>
            <w:gridSpan w:val="2"/>
            <w:tcBorders>
              <w:left w:val="nil"/>
              <w:right w:val="nil"/>
            </w:tcBorders>
          </w:tcPr>
          <w:p w:rsidR="00716303" w:rsidRPr="007E6DE5" w:rsidRDefault="00716303" w:rsidP="00DC51E5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hAnsi="Arial"/>
                <w:b/>
                <w:sz w:val="22"/>
              </w:rPr>
              <w:t>Room # / Location:</w:t>
            </w:r>
            <w:r w:rsidRPr="007E6DE5">
              <w:rPr>
                <w:rFonts w:ascii="Arial" w:hAnsi="Arial"/>
                <w:sz w:val="22"/>
              </w:rPr>
              <w:t xml:space="preserve"> Computer Lab/Library</w:t>
            </w:r>
          </w:p>
        </w:tc>
      </w:tr>
      <w:tr w:rsidR="00716303" w:rsidRPr="007E6DE5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716303" w:rsidRPr="007E6DE5" w:rsidRDefault="00716303" w:rsidP="003B0E09">
            <w:pPr>
              <w:rPr>
                <w:rFonts w:ascii="Arial" w:hAnsi="Arial"/>
                <w:b/>
                <w:sz w:val="26"/>
              </w:rPr>
            </w:pPr>
          </w:p>
          <w:p w:rsidR="00716303" w:rsidRPr="007E6DE5" w:rsidRDefault="00716303" w:rsidP="003B0E09">
            <w:pPr>
              <w:rPr>
                <w:rFonts w:ascii="Calibri" w:hAnsi="Calibri"/>
                <w:b/>
                <w:sz w:val="26"/>
              </w:rPr>
            </w:pPr>
            <w:r w:rsidRPr="007E6DE5">
              <w:rPr>
                <w:rFonts w:ascii="Arial" w:hAnsi="Arial"/>
                <w:b/>
                <w:sz w:val="26"/>
              </w:rPr>
              <w:t>1.  Curriculum Expectation(s) and Goal(s) for the Lesson</w:t>
            </w:r>
          </w:p>
        </w:tc>
        <w:tc>
          <w:tcPr>
            <w:tcW w:w="960" w:type="dxa"/>
            <w:tcBorders>
              <w:left w:val="nil"/>
              <w:right w:val="nil"/>
            </w:tcBorders>
          </w:tcPr>
          <w:p w:rsidR="00716303" w:rsidRPr="007E6DE5" w:rsidRDefault="00716303" w:rsidP="00C43C1F">
            <w:pPr>
              <w:rPr>
                <w:rFonts w:ascii="Calibri" w:hAnsi="Calibri"/>
                <w:b/>
                <w:sz w:val="22"/>
              </w:rPr>
            </w:pPr>
          </w:p>
        </w:tc>
      </w:tr>
      <w:tr w:rsidR="00716303" w:rsidRPr="007E6DE5">
        <w:trPr>
          <w:trHeight w:val="1529"/>
        </w:trPr>
        <w:tc>
          <w:tcPr>
            <w:tcW w:w="10770" w:type="dxa"/>
            <w:gridSpan w:val="3"/>
            <w:tcBorders>
              <w:left w:val="nil"/>
              <w:right w:val="nil"/>
            </w:tcBorders>
          </w:tcPr>
          <w:p w:rsidR="00716303" w:rsidRPr="007E6DE5" w:rsidRDefault="00716303" w:rsidP="00D77942">
            <w:pPr>
              <w:numPr>
                <w:ilvl w:val="0"/>
                <w:numId w:val="1"/>
              </w:numPr>
              <w:rPr>
                <w:rFonts w:ascii="Arial" w:hAnsi="Arial"/>
                <w:sz w:val="26"/>
              </w:rPr>
            </w:pPr>
            <w:r w:rsidRPr="007E6DE5">
              <w:rPr>
                <w:rFonts w:ascii="Arial" w:hAnsi="Arial"/>
                <w:b/>
                <w:sz w:val="26"/>
              </w:rPr>
              <w:t>Expectations</w:t>
            </w:r>
            <w:r w:rsidRPr="007E6DE5">
              <w:rPr>
                <w:rFonts w:ascii="Arial" w:hAnsi="Arial"/>
                <w:sz w:val="26"/>
              </w:rPr>
              <w:t xml:space="preserve">: </w:t>
            </w:r>
          </w:p>
          <w:tbl>
            <w:tblPr>
              <w:tblStyle w:val="TableGrid"/>
              <w:tblW w:w="10590" w:type="dxa"/>
              <w:tblInd w:w="67" w:type="dxa"/>
              <w:tblLayout w:type="fixed"/>
              <w:tblLook w:val="00A0"/>
            </w:tblPr>
            <w:tblGrid>
              <w:gridCol w:w="10590"/>
            </w:tblGrid>
            <w:tr w:rsidR="00716303" w:rsidRPr="007E6DE5">
              <w:trPr>
                <w:trHeight w:val="899"/>
              </w:trPr>
              <w:tc>
                <w:tcPr>
                  <w:tcW w:w="10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ind w:left="682" w:hanging="682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  <w:r w:rsidRPr="007E6DE5">
                    <w:rPr>
                      <w:rFonts w:ascii="Arial" w:eastAsia="Calibri" w:hAnsi="Arial" w:cs="MyriadMM"/>
                      <w:sz w:val="22"/>
                      <w:lang w:val="en-US"/>
                    </w:rPr>
                    <w:t>A1.3   Identify and locate a variety of print and electronic sources that enable them to address research topics fully and appropriately.</w:t>
                  </w: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ind w:left="682" w:hanging="682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ind w:left="682" w:hanging="682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  <w:r w:rsidRPr="007E6DE5">
                    <w:rPr>
                      <w:rFonts w:ascii="Arial" w:eastAsia="Calibri" w:hAnsi="Arial" w:cs="MyriadMM"/>
                      <w:sz w:val="22"/>
                      <w:lang w:val="en-US"/>
                    </w:rPr>
                    <w:t>A2.2   Describe the contributions of scientists, including Canadians (e.g., Elizabeth MacGill, Pierre Coulombe, Allan Carswell, Gerhard Herzberg), to the fields under study.</w:t>
                  </w: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ind w:left="682" w:hanging="682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ind w:left="682" w:hanging="682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  <w:r w:rsidRPr="007E6DE5">
                    <w:rPr>
                      <w:rFonts w:ascii="Arial" w:eastAsia="Calibri" w:hAnsi="Arial" w:cs="MyriadMM"/>
                      <w:sz w:val="22"/>
                      <w:lang w:val="en-US"/>
                    </w:rPr>
                    <w:t>B1.2    Assess the impact on society and the environment of technological devices that use linear or circular motion (e.g., projectile weapons, centrifuges, elevators) [AI, C]</w:t>
                  </w: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ind w:left="682" w:hanging="700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  <w:r w:rsidRPr="007E6DE5">
                    <w:rPr>
                      <w:rFonts w:ascii="Arial" w:eastAsia="Calibri" w:hAnsi="Arial" w:cs="MyriadMM"/>
                      <w:sz w:val="22"/>
                      <w:lang w:val="en-US"/>
                    </w:rPr>
                    <w:t>D1.2    Assess the impact on society and the environment of technologies that use gravitational, electric, or magnetic fields (e.g., satellites used in surveillance or storm tracking, particle accelerators that provide high-energy particles for medical imaging) [AI, C]</w:t>
                  </w: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ind w:left="682" w:hanging="682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  <w:r w:rsidRPr="007E6DE5">
                    <w:rPr>
                      <w:rFonts w:ascii="Arial" w:eastAsia="Calibri" w:hAnsi="Arial" w:cs="MyriadMM"/>
                      <w:sz w:val="22"/>
                      <w:lang w:val="en-US"/>
                    </w:rPr>
                    <w:t>E1.2    Assess the impact on society and the environment of technologies that use the wave nature of light (e.g., DVDs, polarized lenses, night vision goggles, wireless networks) [AI, C]</w:t>
                  </w: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ind w:left="682" w:hanging="682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  <w:r w:rsidRPr="007E6DE5">
                    <w:rPr>
                      <w:rFonts w:ascii="Arial" w:eastAsia="Calibri" w:hAnsi="Arial" w:cs="MyriadMM"/>
                      <w:sz w:val="22"/>
                      <w:lang w:val="en-US"/>
                    </w:rPr>
                    <w:t>F1.1    Analyse the development of the two major revolutions in modern physics (e.g., the impact of the discovery of the photoelectric effect on the development of quantum mechanics; the impact of thought experiments on the development of the theory of relativity), and assess how they changed scientific thought [AI, C]</w:t>
                  </w: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ind w:left="682" w:hanging="682"/>
                    <w:rPr>
                      <w:rFonts w:ascii="Arial" w:eastAsia="Calibri" w:hAnsi="Arial" w:cs="MyriadMM"/>
                      <w:sz w:val="22"/>
                      <w:lang w:val="en-US"/>
                    </w:rPr>
                  </w:pPr>
                  <w:r w:rsidRPr="007E6DE5">
                    <w:rPr>
                      <w:rFonts w:ascii="Arial" w:eastAsia="Calibri" w:hAnsi="Arial" w:cs="MyriadMM"/>
                      <w:sz w:val="22"/>
                      <w:lang w:val="en-US"/>
                    </w:rPr>
                    <w:t>F1.2    Assess the importance of relativity and quantum mechanics to the development of various technologies (e.g., nuclear power; light sensors; diagnostic tools such as magnetic resonance imaging [MRI], computerized axial tomography CAT], positron emission tomography [PET]) [AI, C]</w:t>
                  </w:r>
                </w:p>
                <w:p w:rsidR="00716303" w:rsidRPr="007E6DE5" w:rsidRDefault="00716303" w:rsidP="007E6DE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2"/>
                      <w:lang w:val="en-CA"/>
                    </w:rPr>
                  </w:pPr>
                </w:p>
              </w:tc>
            </w:tr>
          </w:tbl>
          <w:p w:rsidR="00716303" w:rsidRPr="007E6DE5" w:rsidRDefault="00716303" w:rsidP="00C43C1F">
            <w:pPr>
              <w:rPr>
                <w:rFonts w:ascii="Calibri" w:hAnsi="Calibri"/>
                <w:b/>
                <w:sz w:val="22"/>
              </w:rPr>
            </w:pPr>
          </w:p>
        </w:tc>
      </w:tr>
      <w:tr w:rsidR="00716303" w:rsidRPr="007E6DE5">
        <w:tc>
          <w:tcPr>
            <w:tcW w:w="10770" w:type="dxa"/>
            <w:gridSpan w:val="3"/>
            <w:tcBorders>
              <w:left w:val="nil"/>
              <w:right w:val="nil"/>
            </w:tcBorders>
          </w:tcPr>
          <w:p w:rsidR="00716303" w:rsidRPr="007E6DE5" w:rsidRDefault="00716303" w:rsidP="001A12D9">
            <w:pPr>
              <w:numPr>
                <w:ilvl w:val="0"/>
                <w:numId w:val="1"/>
              </w:numPr>
              <w:rPr>
                <w:rFonts w:ascii="Arial" w:hAnsi="Arial"/>
                <w:sz w:val="26"/>
              </w:rPr>
            </w:pPr>
            <w:r w:rsidRPr="007E6DE5">
              <w:rPr>
                <w:rFonts w:ascii="Arial" w:hAnsi="Arial"/>
                <w:b/>
                <w:sz w:val="26"/>
              </w:rPr>
              <w:t>Goal(s) for the lesson:</w:t>
            </w:r>
          </w:p>
          <w:tbl>
            <w:tblPr>
              <w:tblStyle w:val="TableGrid"/>
              <w:tblW w:w="10590" w:type="dxa"/>
              <w:tblInd w:w="67" w:type="dxa"/>
              <w:tblLayout w:type="fixed"/>
              <w:tblLook w:val="00A0"/>
            </w:tblPr>
            <w:tblGrid>
              <w:gridCol w:w="10590"/>
            </w:tblGrid>
            <w:tr w:rsidR="00716303" w:rsidRPr="007E6DE5">
              <w:trPr>
                <w:trHeight w:val="520"/>
              </w:trPr>
              <w:tc>
                <w:tcPr>
                  <w:tcW w:w="10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6303" w:rsidRPr="007E6DE5" w:rsidRDefault="00716303" w:rsidP="00B5792B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/>
                      <w:sz w:val="22"/>
                    </w:rPr>
                  </w:pPr>
                  <w:r w:rsidRPr="007E6DE5">
                    <w:rPr>
                      <w:rFonts w:ascii="Arial" w:eastAsia="Calibri" w:hAnsi="Arial"/>
                      <w:sz w:val="22"/>
                    </w:rPr>
                    <w:t xml:space="preserve">Students will be provided an opportunity to investigate the Perimeter Institute for Theoretical Physics web resource:  </w:t>
                  </w:r>
                  <w:r w:rsidRPr="007E6DE5">
                    <w:rPr>
                      <w:rFonts w:ascii="Arial" w:eastAsia="Calibri" w:hAnsi="Arial"/>
                      <w:b/>
                      <w:sz w:val="22"/>
                    </w:rPr>
                    <w:t>“THE POWER OF IDEAS”</w:t>
                  </w:r>
                </w:p>
                <w:p w:rsidR="00716303" w:rsidRPr="007E6DE5" w:rsidRDefault="00716303" w:rsidP="00B5792B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/>
                      <w:sz w:val="22"/>
                    </w:rPr>
                  </w:pPr>
                  <w:r w:rsidRPr="007E6DE5">
                    <w:rPr>
                      <w:rFonts w:ascii="Arial" w:eastAsia="Calibri" w:hAnsi="Arial"/>
                      <w:sz w:val="22"/>
                    </w:rPr>
                    <w:t>Students will research their assigned areas of topics and develop an understanding of the relationships between the ideas presented.</w:t>
                  </w:r>
                </w:p>
                <w:p w:rsidR="00716303" w:rsidRPr="007E6DE5" w:rsidRDefault="00716303" w:rsidP="00B5792B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Calibri" w:hAnsi="Calibri"/>
                      <w:color w:val="001B50"/>
                      <w:sz w:val="22"/>
                    </w:rPr>
                  </w:pPr>
                  <w:r w:rsidRPr="007E6DE5">
                    <w:rPr>
                      <w:rFonts w:ascii="Arial" w:eastAsia="Calibri" w:hAnsi="Arial"/>
                      <w:sz w:val="22"/>
                    </w:rPr>
                    <w:t>Students will take the knowledge they have gathered and organize their information to create a “tableau” that demonstrates the links between their topics and how it affects society today.</w:t>
                  </w:r>
                </w:p>
              </w:tc>
            </w:tr>
          </w:tbl>
          <w:p w:rsidR="00716303" w:rsidRPr="007E6DE5" w:rsidRDefault="00716303" w:rsidP="00F76B44">
            <w:pPr>
              <w:rPr>
                <w:rFonts w:ascii="Calibri" w:hAnsi="Calibri"/>
                <w:b/>
                <w:sz w:val="22"/>
              </w:rPr>
            </w:pPr>
          </w:p>
        </w:tc>
      </w:tr>
      <w:tr w:rsidR="00716303" w:rsidRPr="007E6DE5">
        <w:tc>
          <w:tcPr>
            <w:tcW w:w="10770" w:type="dxa"/>
            <w:gridSpan w:val="3"/>
            <w:tcBorders>
              <w:left w:val="nil"/>
              <w:right w:val="nil"/>
            </w:tcBorders>
          </w:tcPr>
          <w:p w:rsidR="00716303" w:rsidRPr="007E6DE5" w:rsidRDefault="00716303" w:rsidP="001361EC">
            <w:pPr>
              <w:rPr>
                <w:rFonts w:ascii="Arial" w:hAnsi="Arial"/>
                <w:b/>
                <w:sz w:val="22"/>
              </w:rPr>
            </w:pPr>
          </w:p>
          <w:p w:rsidR="00716303" w:rsidRPr="007E6DE5" w:rsidRDefault="00716303" w:rsidP="001361EC">
            <w:pPr>
              <w:rPr>
                <w:rFonts w:ascii="Arial" w:hAnsi="Arial"/>
                <w:b/>
                <w:sz w:val="22"/>
              </w:rPr>
            </w:pPr>
          </w:p>
          <w:p w:rsidR="00716303" w:rsidRPr="007E6DE5" w:rsidRDefault="00716303" w:rsidP="001361EC">
            <w:pPr>
              <w:rPr>
                <w:rFonts w:ascii="Arial" w:hAnsi="Arial"/>
                <w:b/>
                <w:sz w:val="22"/>
              </w:rPr>
            </w:pPr>
          </w:p>
          <w:p w:rsidR="00716303" w:rsidRPr="007E6DE5" w:rsidRDefault="00716303" w:rsidP="001361EC">
            <w:pPr>
              <w:rPr>
                <w:rFonts w:ascii="Arial" w:hAnsi="Arial"/>
                <w:b/>
                <w:sz w:val="22"/>
              </w:rPr>
            </w:pPr>
          </w:p>
          <w:p w:rsidR="00716303" w:rsidRPr="007E6DE5" w:rsidRDefault="00716303" w:rsidP="001361EC">
            <w:pPr>
              <w:rPr>
                <w:rFonts w:ascii="Arial" w:hAnsi="Arial"/>
                <w:b/>
                <w:sz w:val="22"/>
              </w:rPr>
            </w:pPr>
          </w:p>
          <w:p w:rsidR="00716303" w:rsidRPr="007E6DE5" w:rsidRDefault="00716303" w:rsidP="001361EC">
            <w:pPr>
              <w:rPr>
                <w:rFonts w:ascii="Arial" w:hAnsi="Arial"/>
                <w:b/>
                <w:sz w:val="22"/>
              </w:rPr>
            </w:pPr>
          </w:p>
          <w:p w:rsidR="00716303" w:rsidRPr="007E6DE5" w:rsidRDefault="00716303" w:rsidP="001361EC">
            <w:pPr>
              <w:rPr>
                <w:rFonts w:ascii="Calibri" w:hAnsi="Calibri"/>
                <w:b/>
                <w:sz w:val="26"/>
              </w:rPr>
            </w:pPr>
            <w:r w:rsidRPr="007E6DE5">
              <w:rPr>
                <w:rFonts w:ascii="Arial" w:hAnsi="Arial"/>
                <w:b/>
                <w:sz w:val="26"/>
              </w:rPr>
              <w:t>2. Preassessment and Accommodations/Modifications</w:t>
            </w:r>
          </w:p>
        </w:tc>
      </w:tr>
      <w:tr w:rsidR="00716303" w:rsidRPr="007E6DE5">
        <w:tc>
          <w:tcPr>
            <w:tcW w:w="10770" w:type="dxa"/>
            <w:gridSpan w:val="3"/>
            <w:tcBorders>
              <w:left w:val="nil"/>
              <w:right w:val="nil"/>
            </w:tcBorders>
          </w:tcPr>
          <w:p w:rsidR="00716303" w:rsidRPr="007E6DE5" w:rsidRDefault="00716303" w:rsidP="001361EC">
            <w:pPr>
              <w:rPr>
                <w:rFonts w:ascii="Arial" w:hAnsi="Arial"/>
                <w:i/>
                <w:sz w:val="4"/>
              </w:rPr>
            </w:pPr>
          </w:p>
          <w:tbl>
            <w:tblPr>
              <w:tblW w:w="10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893"/>
            </w:tblGrid>
            <w:tr w:rsidR="00716303" w:rsidRPr="007E6DE5">
              <w:tc>
                <w:tcPr>
                  <w:tcW w:w="4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2" w:color="auto" w:fill="auto"/>
                </w:tcPr>
                <w:p w:rsidR="00716303" w:rsidRPr="007E6DE5" w:rsidRDefault="00716303" w:rsidP="00E5652D">
                  <w:pPr>
                    <w:rPr>
                      <w:rFonts w:ascii="Calibri" w:hAnsi="Calibri"/>
                      <w:b/>
                      <w:sz w:val="26"/>
                    </w:rPr>
                  </w:pPr>
                  <w:r w:rsidRPr="007E6DE5">
                    <w:rPr>
                      <w:rFonts w:ascii="Arial" w:hAnsi="Arial"/>
                      <w:b/>
                      <w:sz w:val="26"/>
                    </w:rPr>
                    <w:t xml:space="preserve">Preassessment: </w:t>
                  </w:r>
                </w:p>
              </w:tc>
              <w:tc>
                <w:tcPr>
                  <w:tcW w:w="5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2" w:color="auto" w:fill="auto"/>
                </w:tcPr>
                <w:p w:rsidR="00716303" w:rsidRPr="007E6DE5" w:rsidRDefault="00716303" w:rsidP="00E5652D">
                  <w:pPr>
                    <w:rPr>
                      <w:rFonts w:ascii="Calibri" w:hAnsi="Calibri"/>
                      <w:b/>
                      <w:sz w:val="26"/>
                    </w:rPr>
                  </w:pPr>
                  <w:r w:rsidRPr="007E6DE5">
                    <w:rPr>
                      <w:rFonts w:ascii="Arial" w:hAnsi="Arial"/>
                      <w:b/>
                      <w:sz w:val="26"/>
                    </w:rPr>
                    <w:t xml:space="preserve">Accommodation/Modification: </w:t>
                  </w:r>
                </w:p>
              </w:tc>
            </w:tr>
            <w:tr w:rsidR="00716303" w:rsidRPr="007E6DE5">
              <w:tc>
                <w:tcPr>
                  <w:tcW w:w="4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716303" w:rsidRPr="007E6DE5" w:rsidRDefault="00716303" w:rsidP="00C43C1F">
                  <w:pPr>
                    <w:rPr>
                      <w:rFonts w:ascii="Arial" w:hAnsi="Arial"/>
                      <w:i/>
                      <w:sz w:val="24"/>
                    </w:rPr>
                  </w:pPr>
                  <w:r w:rsidRPr="007E6DE5">
                    <w:rPr>
                      <w:rFonts w:ascii="Arial" w:hAnsi="Arial"/>
                      <w:b/>
                      <w:sz w:val="24"/>
                    </w:rPr>
                    <w:t xml:space="preserve">Behavioural/Social/Emotional Needs: </w:t>
                  </w:r>
                </w:p>
                <w:p w:rsidR="00716303" w:rsidRPr="007E6DE5" w:rsidRDefault="00716303" w:rsidP="00BA3803">
                  <w:pPr>
                    <w:rPr>
                      <w:rFonts w:ascii="Arial" w:hAnsi="Arial"/>
                      <w:b/>
                      <w:sz w:val="24"/>
                    </w:rPr>
                  </w:pPr>
                  <w:r w:rsidRPr="007E6DE5">
                    <w:rPr>
                      <w:rFonts w:ascii="Arial" w:hAnsi="Arial"/>
                      <w:b/>
                      <w:sz w:val="24"/>
                    </w:rPr>
                    <w:t>Diversity Needs:</w:t>
                  </w:r>
                </w:p>
                <w:p w:rsidR="00716303" w:rsidRPr="007E6DE5" w:rsidRDefault="00716303" w:rsidP="00BA3803">
                  <w:pPr>
                    <w:rPr>
                      <w:rFonts w:ascii="Arial" w:hAnsi="Arial"/>
                      <w:b/>
                      <w:sz w:val="24"/>
                    </w:rPr>
                  </w:pPr>
                  <w:r w:rsidRPr="007E6DE5">
                    <w:rPr>
                      <w:rFonts w:ascii="Arial" w:hAnsi="Arial"/>
                      <w:b/>
                      <w:sz w:val="24"/>
                    </w:rPr>
                    <w:t xml:space="preserve">Academic Needs: </w:t>
                  </w:r>
                </w:p>
                <w:p w:rsidR="00716303" w:rsidRPr="007E6DE5" w:rsidRDefault="00716303" w:rsidP="00C43C1F">
                  <w:pPr>
                    <w:rPr>
                      <w:rFonts w:ascii="Calibri" w:hAnsi="Calibri"/>
                      <w:b/>
                      <w:sz w:val="22"/>
                    </w:rPr>
                  </w:pPr>
                </w:p>
              </w:tc>
              <w:tc>
                <w:tcPr>
                  <w:tcW w:w="5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6303" w:rsidRPr="007E6DE5" w:rsidRDefault="00716303" w:rsidP="00C43C1F">
                  <w:pPr>
                    <w:rPr>
                      <w:rFonts w:ascii="Arial" w:hAnsi="Arial"/>
                      <w:sz w:val="22"/>
                    </w:rPr>
                  </w:pPr>
                  <w:r w:rsidRPr="007E6DE5">
                    <w:rPr>
                      <w:rFonts w:ascii="Arial" w:hAnsi="Arial"/>
                      <w:sz w:val="22"/>
                    </w:rPr>
                    <w:t>Students will be provided assistance to conduct research in an organized fashion.  Any students who encounter difficulties will be encouraged to seek assistance.</w:t>
                  </w:r>
                </w:p>
                <w:p w:rsidR="00716303" w:rsidRPr="007E6DE5" w:rsidRDefault="00716303" w:rsidP="00584E4D">
                  <w:pPr>
                    <w:rPr>
                      <w:rFonts w:ascii="Arial" w:hAnsi="Arial"/>
                      <w:sz w:val="22"/>
                    </w:rPr>
                  </w:pPr>
                </w:p>
                <w:p w:rsidR="00716303" w:rsidRPr="007E6DE5" w:rsidRDefault="00716303" w:rsidP="00BE1DDD">
                  <w:pPr>
                    <w:rPr>
                      <w:rFonts w:ascii="Arial" w:hAnsi="Arial"/>
                      <w:sz w:val="22"/>
                    </w:rPr>
                  </w:pPr>
                  <w:r w:rsidRPr="007E6DE5">
                    <w:rPr>
                      <w:rFonts w:ascii="Arial" w:hAnsi="Arial"/>
                      <w:sz w:val="22"/>
                    </w:rPr>
                    <w:t>Students will be grouped and assigned a specific topic for research.  Each group will be responsible for developing and presenting the ideas of the assigned topic with the rest of the class.</w:t>
                  </w:r>
                </w:p>
                <w:p w:rsidR="00716303" w:rsidRPr="007E6DE5" w:rsidRDefault="00716303" w:rsidP="00584E4D">
                  <w:pPr>
                    <w:rPr>
                      <w:rFonts w:ascii="Calibri" w:hAnsi="Calibri"/>
                      <w:sz w:val="22"/>
                    </w:rPr>
                  </w:pPr>
                </w:p>
              </w:tc>
            </w:tr>
          </w:tbl>
          <w:p w:rsidR="00716303" w:rsidRPr="007E6DE5" w:rsidRDefault="00716303" w:rsidP="001361EC">
            <w:pPr>
              <w:rPr>
                <w:rFonts w:ascii="Calibri" w:hAnsi="Calibri"/>
                <w:i/>
                <w:sz w:val="22"/>
              </w:rPr>
            </w:pPr>
          </w:p>
        </w:tc>
      </w:tr>
    </w:tbl>
    <w:p w:rsidR="00716303" w:rsidRPr="007E6DE5" w:rsidRDefault="00716303" w:rsidP="00FA2F1E">
      <w:pPr>
        <w:rPr>
          <w:rFonts w:ascii="Arial" w:hAnsi="Arial"/>
          <w:b/>
          <w:sz w:val="4"/>
        </w:rPr>
      </w:pPr>
    </w:p>
    <w:p w:rsidR="00716303" w:rsidRPr="007E6DE5" w:rsidRDefault="00716303" w:rsidP="00A82BAB">
      <w:pPr>
        <w:rPr>
          <w:rFonts w:ascii="Arial" w:hAnsi="Arial" w:cs="Arial"/>
          <w:color w:val="7F7F7F"/>
          <w:sz w:val="26"/>
        </w:rPr>
      </w:pPr>
      <w:r w:rsidRPr="007E6DE5">
        <w:rPr>
          <w:rFonts w:ascii="Arial" w:hAnsi="Arial"/>
          <w:b/>
          <w:sz w:val="26"/>
        </w:rPr>
        <w:t xml:space="preserve">3. Learning Environment </w:t>
      </w:r>
    </w:p>
    <w:tbl>
      <w:tblPr>
        <w:tblStyle w:val="TableGrid"/>
        <w:tblW w:w="10608" w:type="dxa"/>
        <w:tblLook w:val="00A0"/>
      </w:tblPr>
      <w:tblGrid>
        <w:gridCol w:w="10608"/>
      </w:tblGrid>
      <w:tr w:rsidR="00716303" w:rsidRPr="007E6DE5">
        <w:tc>
          <w:tcPr>
            <w:tcW w:w="10608" w:type="dxa"/>
          </w:tcPr>
          <w:p w:rsidR="00716303" w:rsidRPr="007E6DE5" w:rsidRDefault="00716303" w:rsidP="007C7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1B50"/>
                <w:sz w:val="22"/>
              </w:rPr>
            </w:pPr>
            <w:r w:rsidRPr="007E6DE5">
              <w:rPr>
                <w:rFonts w:ascii="Arial" w:eastAsia="Calibri" w:hAnsi="Arial" w:cs="Arial"/>
                <w:color w:val="001B50"/>
                <w:sz w:val="22"/>
              </w:rPr>
              <w:t>The students will be exploring the ideas presented in this lesson in a computer lab/library.  They will be provided with one computer per student and a group brainstorming area.</w:t>
            </w:r>
          </w:p>
          <w:p w:rsidR="00716303" w:rsidRPr="007E6DE5" w:rsidRDefault="00716303" w:rsidP="007C7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1B50"/>
                <w:sz w:val="22"/>
              </w:rPr>
            </w:pPr>
            <w:r w:rsidRPr="007E6DE5">
              <w:rPr>
                <w:rFonts w:ascii="Arial" w:eastAsia="Calibri" w:hAnsi="Arial" w:cs="Arial"/>
                <w:color w:val="001B50"/>
                <w:sz w:val="22"/>
              </w:rPr>
              <w:t>Each group will be provided with research note-taking sheets (attached), and whiteboard and markers (for brainstorming sessions)</w:t>
            </w:r>
          </w:p>
          <w:p w:rsidR="00716303" w:rsidRPr="007E6DE5" w:rsidRDefault="00716303" w:rsidP="007C7699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color w:val="001B50"/>
                <w:sz w:val="22"/>
              </w:rPr>
            </w:pPr>
            <w:r w:rsidRPr="007E6DE5">
              <w:rPr>
                <w:rFonts w:ascii="Arial" w:eastAsia="Calibri" w:hAnsi="Arial" w:cs="Arial"/>
                <w:color w:val="001B50"/>
                <w:sz w:val="22"/>
              </w:rPr>
              <w:t>Students will be required to bring in their OWN earphones for use during this session in order to hear the audio.</w:t>
            </w:r>
          </w:p>
        </w:tc>
      </w:tr>
    </w:tbl>
    <w:p w:rsidR="00716303" w:rsidRPr="007E6DE5" w:rsidRDefault="00716303" w:rsidP="00FA2F1E">
      <w:pPr>
        <w:rPr>
          <w:rFonts w:ascii="Arial" w:hAnsi="Arial"/>
          <w:b/>
          <w:sz w:val="4"/>
        </w:rPr>
      </w:pPr>
    </w:p>
    <w:p w:rsidR="00716303" w:rsidRPr="007E6DE5" w:rsidRDefault="00716303" w:rsidP="00A82BAB">
      <w:pPr>
        <w:rPr>
          <w:rFonts w:ascii="Arial" w:hAnsi="Arial"/>
          <w:sz w:val="26"/>
        </w:rPr>
      </w:pPr>
      <w:r w:rsidRPr="007E6DE5">
        <w:rPr>
          <w:rFonts w:ascii="Arial" w:hAnsi="Arial"/>
          <w:b/>
          <w:sz w:val="26"/>
        </w:rPr>
        <w:t xml:space="preserve">4. The Overview (Agenda) for your lesson: </w:t>
      </w:r>
    </w:p>
    <w:tbl>
      <w:tblPr>
        <w:tblStyle w:val="TableGrid"/>
        <w:tblW w:w="10608" w:type="dxa"/>
        <w:tblLook w:val="00A0"/>
      </w:tblPr>
      <w:tblGrid>
        <w:gridCol w:w="10608"/>
      </w:tblGrid>
      <w:tr w:rsidR="00716303" w:rsidRPr="007E6DE5">
        <w:tc>
          <w:tcPr>
            <w:tcW w:w="10608" w:type="dxa"/>
          </w:tcPr>
          <w:p w:rsidR="00716303" w:rsidRPr="007E6DE5" w:rsidRDefault="00716303" w:rsidP="00B342D4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Explore and research assigned topics in groups in the computer lab/library (Handout)</w:t>
            </w:r>
          </w:p>
          <w:p w:rsidR="00716303" w:rsidRPr="007E6DE5" w:rsidRDefault="00716303" w:rsidP="007C115A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 xml:space="preserve">Discuss, summarize and brainstorm in groups to create a </w:t>
            </w:r>
            <w:r w:rsidRPr="007E6DE5">
              <w:rPr>
                <w:rFonts w:ascii="Arial" w:eastAsia="Calibri" w:hAnsi="Arial"/>
                <w:b/>
                <w:color w:val="001B50"/>
                <w:sz w:val="22"/>
              </w:rPr>
              <w:t>“TABLEAUX”</w:t>
            </w:r>
            <w:r w:rsidRPr="007E6DE5">
              <w:rPr>
                <w:rFonts w:ascii="Arial" w:eastAsia="Calibri" w:hAnsi="Arial"/>
                <w:color w:val="001B50"/>
                <w:sz w:val="22"/>
              </w:rPr>
              <w:t xml:space="preserve"> of your ideas. (Handout)</w:t>
            </w:r>
          </w:p>
          <w:p w:rsidR="00716303" w:rsidRPr="007E6DE5" w:rsidRDefault="00716303" w:rsidP="007C115A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Share your tableau with the class.  (Deadline will be assigned)</w:t>
            </w:r>
          </w:p>
          <w:p w:rsidR="00716303" w:rsidRPr="007E6DE5" w:rsidRDefault="00716303" w:rsidP="007C115A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A class tableaux connecting all the ideas will be completed.</w:t>
            </w:r>
          </w:p>
        </w:tc>
      </w:tr>
    </w:tbl>
    <w:p w:rsidR="00716303" w:rsidRPr="007E6DE5" w:rsidRDefault="00716303" w:rsidP="00FA2F1E">
      <w:pPr>
        <w:rPr>
          <w:rFonts w:ascii="Arial" w:hAnsi="Arial"/>
          <w:b/>
          <w:sz w:val="4"/>
        </w:rPr>
      </w:pPr>
    </w:p>
    <w:p w:rsidR="00716303" w:rsidRPr="007E6DE5" w:rsidRDefault="00716303" w:rsidP="00FA2F1E">
      <w:pPr>
        <w:rPr>
          <w:rFonts w:ascii="Arial" w:hAnsi="Arial"/>
          <w:sz w:val="26"/>
        </w:rPr>
      </w:pPr>
      <w:r w:rsidRPr="007E6DE5">
        <w:rPr>
          <w:rFonts w:ascii="Arial" w:hAnsi="Arial"/>
          <w:b/>
          <w:sz w:val="26"/>
        </w:rPr>
        <w:t>5. Resources and Materials for your class</w:t>
      </w:r>
      <w:r w:rsidRPr="007E6DE5">
        <w:rPr>
          <w:rFonts w:ascii="Arial" w:hAnsi="Arial"/>
          <w:b/>
          <w:color w:val="7F7F7F"/>
          <w:sz w:val="26"/>
        </w:rPr>
        <w:t xml:space="preserve"> </w:t>
      </w:r>
    </w:p>
    <w:tbl>
      <w:tblPr>
        <w:tblStyle w:val="TableGrid"/>
        <w:tblW w:w="10608" w:type="dxa"/>
        <w:tblLook w:val="00A0"/>
      </w:tblPr>
      <w:tblGrid>
        <w:gridCol w:w="10608"/>
      </w:tblGrid>
      <w:tr w:rsidR="00716303" w:rsidRPr="007E6DE5">
        <w:tc>
          <w:tcPr>
            <w:tcW w:w="10608" w:type="dxa"/>
          </w:tcPr>
          <w:p w:rsidR="00716303" w:rsidRPr="007E6DE5" w:rsidRDefault="00716303" w:rsidP="00DE65C3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The Perimeter Institute for Theoretical Physics:  THE POWER OF IDEAS Website (</w:t>
            </w:r>
            <w:hyperlink r:id="rId8" w:history="1">
              <w:r w:rsidRPr="007E6DE5">
                <w:rPr>
                  <w:rStyle w:val="Hyperlink"/>
                  <w:rFonts w:ascii="Arial" w:eastAsia="Calibri" w:hAnsi="Arial"/>
                  <w:sz w:val="22"/>
                </w:rPr>
                <w:t>http://perimeterinstitute.ca/power_of_ideas/index.html</w:t>
              </w:r>
            </w:hyperlink>
            <w:r w:rsidRPr="007E6DE5">
              <w:rPr>
                <w:rFonts w:ascii="Arial" w:eastAsia="Calibri" w:hAnsi="Arial"/>
                <w:color w:val="001B50"/>
                <w:sz w:val="22"/>
              </w:rPr>
              <w:t>)</w:t>
            </w:r>
          </w:p>
          <w:p w:rsidR="00716303" w:rsidRPr="007E6DE5" w:rsidRDefault="00716303" w:rsidP="00DE65C3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Assigned group list</w:t>
            </w:r>
          </w:p>
          <w:p w:rsidR="00716303" w:rsidRPr="007E6DE5" w:rsidRDefault="00716303" w:rsidP="00DE65C3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Note-taking sheets</w:t>
            </w:r>
          </w:p>
          <w:p w:rsidR="00716303" w:rsidRPr="007E6DE5" w:rsidRDefault="00716303" w:rsidP="00DE65C3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Whiteboards and markers</w:t>
            </w:r>
          </w:p>
          <w:p w:rsidR="00716303" w:rsidRPr="007E6DE5" w:rsidRDefault="00716303" w:rsidP="00DE65C3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Handout:  Instructions on “What is a tableau?” and Rubric for evaluation</w:t>
            </w:r>
          </w:p>
          <w:p w:rsidR="00716303" w:rsidRPr="007E6DE5" w:rsidRDefault="00716303" w:rsidP="00DE65C3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Video Camera to tape tableau presentations</w:t>
            </w:r>
          </w:p>
        </w:tc>
      </w:tr>
    </w:tbl>
    <w:p w:rsidR="00716303" w:rsidRPr="007E6DE5" w:rsidRDefault="00716303" w:rsidP="007E6DE5">
      <w:pPr>
        <w:spacing w:after="120" w:line="276" w:lineRule="auto"/>
        <w:rPr>
          <w:rFonts w:ascii="Arial" w:hAnsi="Arial"/>
          <w:b/>
          <w:sz w:val="4"/>
        </w:rPr>
      </w:pPr>
    </w:p>
    <w:p w:rsidR="00716303" w:rsidRPr="007E6DE5" w:rsidRDefault="00716303" w:rsidP="007E6DE5">
      <w:pPr>
        <w:spacing w:line="276" w:lineRule="auto"/>
        <w:rPr>
          <w:rFonts w:ascii="Arial" w:hAnsi="Arial"/>
          <w:i/>
          <w:sz w:val="26"/>
        </w:rPr>
      </w:pPr>
      <w:r w:rsidRPr="007E6DE5">
        <w:rPr>
          <w:rFonts w:ascii="Arial" w:hAnsi="Arial"/>
          <w:b/>
          <w:sz w:val="26"/>
        </w:rPr>
        <w:t xml:space="preserve">6. Content, Teaching Strategies, for Lesson </w:t>
      </w:r>
    </w:p>
    <w:tbl>
      <w:tblPr>
        <w:tblStyle w:val="TableGrid"/>
        <w:tblW w:w="10608" w:type="dxa"/>
        <w:tblLook w:val="00A0"/>
      </w:tblPr>
      <w:tblGrid>
        <w:gridCol w:w="828"/>
        <w:gridCol w:w="1780"/>
        <w:gridCol w:w="8000"/>
      </w:tblGrid>
      <w:tr w:rsidR="00716303" w:rsidRPr="007E6DE5">
        <w:tc>
          <w:tcPr>
            <w:tcW w:w="828" w:type="dxa"/>
            <w:shd w:val="pct15" w:color="auto" w:fill="auto"/>
          </w:tcPr>
          <w:p w:rsidR="00716303" w:rsidRPr="007E6DE5" w:rsidRDefault="00716303" w:rsidP="00376B9C">
            <w:pPr>
              <w:rPr>
                <w:rFonts w:ascii="Calibri" w:hAnsi="Calibri"/>
                <w:b/>
                <w:i/>
                <w:sz w:val="22"/>
              </w:rPr>
            </w:pPr>
            <w:r w:rsidRPr="007E6DE5">
              <w:rPr>
                <w:rFonts w:ascii="Arial" w:eastAsia="Calibri" w:hAnsi="Arial"/>
                <w:b/>
                <w:i/>
                <w:sz w:val="22"/>
              </w:rPr>
              <w:t>Time</w:t>
            </w:r>
          </w:p>
        </w:tc>
        <w:tc>
          <w:tcPr>
            <w:tcW w:w="1780" w:type="dxa"/>
            <w:shd w:val="pct15" w:color="auto" w:fill="auto"/>
          </w:tcPr>
          <w:p w:rsidR="00716303" w:rsidRPr="007E6DE5" w:rsidRDefault="00716303" w:rsidP="00376B9C">
            <w:pPr>
              <w:rPr>
                <w:rFonts w:ascii="Arial" w:hAnsi="Arial"/>
                <w:b/>
                <w:i/>
                <w:sz w:val="22"/>
              </w:rPr>
            </w:pPr>
            <w:r w:rsidRPr="007E6DE5">
              <w:rPr>
                <w:rFonts w:ascii="Arial" w:eastAsia="Calibri" w:hAnsi="Arial"/>
                <w:b/>
                <w:i/>
                <w:sz w:val="22"/>
              </w:rPr>
              <w:t>Teaching or</w:t>
            </w:r>
          </w:p>
          <w:p w:rsidR="00716303" w:rsidRPr="007E6DE5" w:rsidRDefault="00716303" w:rsidP="00376B9C">
            <w:pPr>
              <w:rPr>
                <w:rFonts w:ascii="Calibri" w:hAnsi="Calibri"/>
                <w:b/>
                <w:i/>
                <w:sz w:val="22"/>
              </w:rPr>
            </w:pPr>
            <w:r w:rsidRPr="007E6DE5">
              <w:rPr>
                <w:rFonts w:ascii="Arial" w:eastAsia="Calibri" w:hAnsi="Arial"/>
                <w:b/>
                <w:i/>
                <w:sz w:val="22"/>
              </w:rPr>
              <w:t>Assessment Strategy</w:t>
            </w:r>
          </w:p>
        </w:tc>
        <w:tc>
          <w:tcPr>
            <w:tcW w:w="8000" w:type="dxa"/>
            <w:shd w:val="pct15" w:color="auto" w:fill="auto"/>
          </w:tcPr>
          <w:p w:rsidR="00716303" w:rsidRPr="007E6DE5" w:rsidRDefault="00716303" w:rsidP="00376B9C">
            <w:pPr>
              <w:rPr>
                <w:rFonts w:ascii="Calibri" w:hAnsi="Calibri"/>
                <w:b/>
                <w:i/>
                <w:sz w:val="22"/>
              </w:rPr>
            </w:pPr>
            <w:r w:rsidRPr="007E6DE5">
              <w:rPr>
                <w:rFonts w:ascii="Arial" w:eastAsia="Calibri" w:hAnsi="Arial"/>
                <w:b/>
                <w:i/>
                <w:sz w:val="22"/>
              </w:rPr>
              <w:t>Detailed Description</w:t>
            </w:r>
          </w:p>
        </w:tc>
      </w:tr>
      <w:tr w:rsidR="00716303" w:rsidRPr="007E6DE5">
        <w:tc>
          <w:tcPr>
            <w:tcW w:w="828" w:type="dxa"/>
          </w:tcPr>
          <w:p w:rsidR="00716303" w:rsidRPr="007E6DE5" w:rsidRDefault="00716303" w:rsidP="00376B9C">
            <w:pPr>
              <w:rPr>
                <w:rFonts w:ascii="Calibri" w:hAnsi="Calibri"/>
                <w:i/>
                <w:sz w:val="22"/>
              </w:rPr>
            </w:pPr>
            <w:r w:rsidRPr="007E6DE5">
              <w:rPr>
                <w:rFonts w:ascii="Arial" w:eastAsia="Calibri" w:hAnsi="Arial"/>
                <w:i/>
                <w:sz w:val="22"/>
              </w:rPr>
              <w:t>5 min</w:t>
            </w:r>
          </w:p>
        </w:tc>
        <w:tc>
          <w:tcPr>
            <w:tcW w:w="1780" w:type="dxa"/>
          </w:tcPr>
          <w:p w:rsidR="00716303" w:rsidRPr="007E6DE5" w:rsidRDefault="00716303" w:rsidP="00376B9C">
            <w:pPr>
              <w:rPr>
                <w:rFonts w:ascii="Calibri" w:hAnsi="Calibri"/>
                <w:i/>
                <w:sz w:val="22"/>
              </w:rPr>
            </w:pPr>
            <w:r w:rsidRPr="007E6DE5">
              <w:rPr>
                <w:rFonts w:ascii="Arial" w:eastAsia="Calibri" w:hAnsi="Arial"/>
                <w:i/>
                <w:sz w:val="22"/>
              </w:rPr>
              <w:t>Introduction</w:t>
            </w:r>
          </w:p>
        </w:tc>
        <w:tc>
          <w:tcPr>
            <w:tcW w:w="8000" w:type="dxa"/>
          </w:tcPr>
          <w:p w:rsidR="00716303" w:rsidRPr="007E6DE5" w:rsidRDefault="00716303" w:rsidP="007E6DE5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Provide students with the handout explaining the assignment.  Go over the details of “What is a Tableau?” and the assessment rubric.</w:t>
            </w:r>
          </w:p>
          <w:p w:rsidR="00716303" w:rsidRPr="007E6DE5" w:rsidRDefault="00716303" w:rsidP="007E6DE5">
            <w:pPr>
              <w:pStyle w:val="ListParagraph"/>
              <w:ind w:left="0"/>
              <w:rPr>
                <w:rFonts w:ascii="Calibri" w:hAnsi="Calibri"/>
                <w:color w:val="001B50"/>
                <w:sz w:val="22"/>
              </w:rPr>
            </w:pPr>
          </w:p>
        </w:tc>
      </w:tr>
      <w:tr w:rsidR="00716303" w:rsidRPr="007E6DE5">
        <w:tc>
          <w:tcPr>
            <w:tcW w:w="828" w:type="dxa"/>
          </w:tcPr>
          <w:p w:rsidR="00716303" w:rsidRPr="007E6DE5" w:rsidRDefault="00716303" w:rsidP="005D010F">
            <w:pPr>
              <w:rPr>
                <w:rFonts w:ascii="Calibri" w:hAnsi="Calibri"/>
                <w:i/>
                <w:sz w:val="22"/>
              </w:rPr>
            </w:pPr>
            <w:r w:rsidRPr="007E6DE5">
              <w:rPr>
                <w:rFonts w:ascii="Arial" w:eastAsia="Calibri" w:hAnsi="Arial"/>
                <w:i/>
                <w:sz w:val="22"/>
              </w:rPr>
              <w:t>40 min</w:t>
            </w:r>
          </w:p>
        </w:tc>
        <w:tc>
          <w:tcPr>
            <w:tcW w:w="1780" w:type="dxa"/>
          </w:tcPr>
          <w:p w:rsidR="00716303" w:rsidRPr="007E6DE5" w:rsidRDefault="00716303" w:rsidP="00376B9C">
            <w:pPr>
              <w:rPr>
                <w:rFonts w:ascii="Calibri" w:hAnsi="Calibri"/>
                <w:i/>
                <w:sz w:val="22"/>
              </w:rPr>
            </w:pPr>
            <w:r w:rsidRPr="007E6DE5">
              <w:rPr>
                <w:rFonts w:ascii="Arial" w:eastAsia="Calibri" w:hAnsi="Arial"/>
                <w:i/>
                <w:sz w:val="22"/>
              </w:rPr>
              <w:t>Research (Individual)</w:t>
            </w:r>
          </w:p>
        </w:tc>
        <w:tc>
          <w:tcPr>
            <w:tcW w:w="8000" w:type="dxa"/>
          </w:tcPr>
          <w:p w:rsidR="00716303" w:rsidRPr="007E6DE5" w:rsidRDefault="00716303" w:rsidP="007E6DE5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Students are to log into their computers individually and explore the website. (</w:t>
            </w:r>
            <w:hyperlink r:id="rId9" w:history="1">
              <w:r w:rsidRPr="007E6DE5">
                <w:rPr>
                  <w:rStyle w:val="Hyperlink"/>
                  <w:rFonts w:ascii="Arial" w:eastAsia="Calibri" w:hAnsi="Arial"/>
                  <w:sz w:val="22"/>
                </w:rPr>
                <w:t>http://perimeterinstitute.ca/power_of_ideas/index.html</w:t>
              </w:r>
            </w:hyperlink>
            <w:r w:rsidRPr="007E6DE5">
              <w:rPr>
                <w:rFonts w:ascii="Arial" w:eastAsia="Calibri" w:hAnsi="Arial"/>
                <w:color w:val="001B50"/>
                <w:sz w:val="22"/>
              </w:rPr>
              <w:t>)</w:t>
            </w:r>
          </w:p>
          <w:p w:rsidR="00716303" w:rsidRPr="007E6DE5" w:rsidRDefault="00716303" w:rsidP="007E6DE5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Students are to take notes carefully recording all their information.  They are to also find two other sources to support their research.</w:t>
            </w:r>
          </w:p>
          <w:p w:rsidR="00716303" w:rsidRPr="007E6DE5" w:rsidRDefault="00716303" w:rsidP="00213031">
            <w:pPr>
              <w:pStyle w:val="ListParagraph"/>
              <w:ind w:left="0"/>
              <w:rPr>
                <w:rFonts w:ascii="Calibri" w:hAnsi="Calibri"/>
                <w:color w:val="001B50"/>
                <w:sz w:val="22"/>
              </w:rPr>
            </w:pPr>
          </w:p>
        </w:tc>
      </w:tr>
      <w:tr w:rsidR="00716303" w:rsidRPr="007E6DE5">
        <w:tc>
          <w:tcPr>
            <w:tcW w:w="828" w:type="dxa"/>
          </w:tcPr>
          <w:p w:rsidR="00716303" w:rsidRPr="007E6DE5" w:rsidRDefault="00716303" w:rsidP="00C00592">
            <w:pPr>
              <w:rPr>
                <w:rFonts w:ascii="Calibri" w:hAnsi="Calibri"/>
                <w:i/>
                <w:sz w:val="22"/>
              </w:rPr>
            </w:pPr>
            <w:r w:rsidRPr="007E6DE5">
              <w:rPr>
                <w:rFonts w:ascii="Arial" w:eastAsia="Calibri" w:hAnsi="Arial"/>
                <w:i/>
                <w:sz w:val="22"/>
              </w:rPr>
              <w:t>25 min</w:t>
            </w:r>
          </w:p>
        </w:tc>
        <w:tc>
          <w:tcPr>
            <w:tcW w:w="1780" w:type="dxa"/>
          </w:tcPr>
          <w:p w:rsidR="00716303" w:rsidRPr="007E6DE5" w:rsidRDefault="00716303" w:rsidP="00376B9C">
            <w:pPr>
              <w:rPr>
                <w:rFonts w:ascii="Calibri" w:hAnsi="Calibri"/>
                <w:i/>
                <w:sz w:val="22"/>
              </w:rPr>
            </w:pPr>
            <w:r w:rsidRPr="007E6DE5">
              <w:rPr>
                <w:rFonts w:ascii="Arial" w:eastAsia="Calibri" w:hAnsi="Arial"/>
                <w:i/>
                <w:sz w:val="22"/>
              </w:rPr>
              <w:t>Presentation Preparation (Group work)</w:t>
            </w:r>
          </w:p>
        </w:tc>
        <w:tc>
          <w:tcPr>
            <w:tcW w:w="8000" w:type="dxa"/>
          </w:tcPr>
          <w:p w:rsidR="00716303" w:rsidRPr="007E6DE5" w:rsidRDefault="00716303" w:rsidP="008117C7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Students are to meet with their groups to discuss their research and brainstorm ideas for their tableaux scenes.</w:t>
            </w:r>
          </w:p>
          <w:p w:rsidR="00716303" w:rsidRPr="007E6DE5" w:rsidRDefault="00716303" w:rsidP="008117C7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Students are to plan, prepare and practice their tableaux scenes.</w:t>
            </w:r>
          </w:p>
          <w:p w:rsidR="00716303" w:rsidRPr="007E6DE5" w:rsidRDefault="00716303" w:rsidP="007E6DE5">
            <w:pPr>
              <w:pStyle w:val="ListParagraph"/>
              <w:ind w:left="0"/>
              <w:rPr>
                <w:rFonts w:ascii="Calibri" w:hAnsi="Calibri"/>
                <w:color w:val="001B50"/>
                <w:sz w:val="22"/>
              </w:rPr>
            </w:pPr>
          </w:p>
        </w:tc>
      </w:tr>
      <w:tr w:rsidR="00716303" w:rsidRPr="007E6DE5">
        <w:tc>
          <w:tcPr>
            <w:tcW w:w="828" w:type="dxa"/>
          </w:tcPr>
          <w:p w:rsidR="00716303" w:rsidRPr="007E6DE5" w:rsidRDefault="00716303" w:rsidP="00C9646E">
            <w:pPr>
              <w:rPr>
                <w:rFonts w:ascii="Calibri" w:hAnsi="Calibri"/>
                <w:i/>
                <w:sz w:val="22"/>
              </w:rPr>
            </w:pPr>
            <w:r w:rsidRPr="007E6DE5">
              <w:rPr>
                <w:rFonts w:ascii="Arial" w:eastAsia="Calibri" w:hAnsi="Arial"/>
                <w:i/>
                <w:sz w:val="22"/>
              </w:rPr>
              <w:t>5 min</w:t>
            </w:r>
          </w:p>
        </w:tc>
        <w:tc>
          <w:tcPr>
            <w:tcW w:w="1780" w:type="dxa"/>
          </w:tcPr>
          <w:p w:rsidR="00716303" w:rsidRPr="007E6DE5" w:rsidRDefault="00716303" w:rsidP="00376B9C">
            <w:pPr>
              <w:rPr>
                <w:rFonts w:ascii="Calibri" w:hAnsi="Calibri"/>
                <w:i/>
                <w:sz w:val="22"/>
              </w:rPr>
            </w:pPr>
            <w:r w:rsidRPr="007E6DE5">
              <w:rPr>
                <w:rFonts w:ascii="Arial" w:eastAsia="Calibri" w:hAnsi="Arial"/>
                <w:i/>
                <w:sz w:val="22"/>
              </w:rPr>
              <w:t>Closing Clean Up and Reminders</w:t>
            </w:r>
          </w:p>
        </w:tc>
        <w:tc>
          <w:tcPr>
            <w:tcW w:w="8000" w:type="dxa"/>
          </w:tcPr>
          <w:p w:rsidR="00716303" w:rsidRPr="007E6DE5" w:rsidRDefault="00716303" w:rsidP="007E6DE5">
            <w:pPr>
              <w:pStyle w:val="ListParagraph"/>
              <w:numPr>
                <w:ilvl w:val="0"/>
                <w:numId w:val="25"/>
              </w:numPr>
              <w:rPr>
                <w:rFonts w:ascii="Arial" w:hAnsi="Arial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Students are to clean up their work areas and return any equipment borrowed.</w:t>
            </w:r>
          </w:p>
          <w:p w:rsidR="00716303" w:rsidRPr="007E6DE5" w:rsidRDefault="00716303" w:rsidP="007E6DE5">
            <w:pPr>
              <w:pStyle w:val="ListParagraph"/>
              <w:numPr>
                <w:ilvl w:val="0"/>
                <w:numId w:val="25"/>
              </w:numPr>
              <w:rPr>
                <w:rFonts w:ascii="Calibri" w:hAnsi="Calibri"/>
                <w:color w:val="001B50"/>
                <w:sz w:val="22"/>
              </w:rPr>
            </w:pPr>
            <w:r w:rsidRPr="007E6DE5">
              <w:rPr>
                <w:rFonts w:ascii="Arial" w:eastAsia="Calibri" w:hAnsi="Arial"/>
                <w:color w:val="001B50"/>
                <w:sz w:val="22"/>
              </w:rPr>
              <w:t>Students are reminded of the criteria for this assignment and the deadline.</w:t>
            </w:r>
          </w:p>
          <w:p w:rsidR="00716303" w:rsidRPr="007E6DE5" w:rsidRDefault="00716303" w:rsidP="007E6DE5">
            <w:pPr>
              <w:pStyle w:val="ListParagraph"/>
              <w:ind w:left="0"/>
              <w:rPr>
                <w:rFonts w:ascii="Calibri" w:hAnsi="Calibri"/>
                <w:color w:val="001B50"/>
                <w:sz w:val="22"/>
              </w:rPr>
            </w:pPr>
          </w:p>
        </w:tc>
      </w:tr>
    </w:tbl>
    <w:p w:rsidR="00716303" w:rsidRPr="007E6DE5" w:rsidRDefault="00716303" w:rsidP="00A82BAB">
      <w:pPr>
        <w:rPr>
          <w:rFonts w:ascii="Arial" w:hAnsi="Arial"/>
          <w:b/>
          <w:sz w:val="22"/>
        </w:rPr>
      </w:pPr>
    </w:p>
    <w:p w:rsidR="00716303" w:rsidRPr="007E6DE5" w:rsidRDefault="00716303" w:rsidP="00A82BAB">
      <w:pPr>
        <w:rPr>
          <w:rFonts w:ascii="Arial" w:hAnsi="Arial"/>
          <w:i/>
          <w:color w:val="7F7F7F"/>
          <w:sz w:val="22"/>
        </w:rPr>
      </w:pPr>
      <w:r w:rsidRPr="007E6DE5">
        <w:rPr>
          <w:rFonts w:ascii="Arial" w:hAnsi="Arial"/>
          <w:b/>
          <w:sz w:val="22"/>
        </w:rPr>
        <w:t xml:space="preserve">7. Reflections:  To be completed after you have taught the lesson. </w:t>
      </w:r>
    </w:p>
    <w:tbl>
      <w:tblPr>
        <w:tblStyle w:val="TableGrid"/>
        <w:tblW w:w="0" w:type="auto"/>
        <w:tblLook w:val="00A0"/>
      </w:tblPr>
      <w:tblGrid>
        <w:gridCol w:w="3536"/>
        <w:gridCol w:w="3536"/>
        <w:gridCol w:w="3536"/>
      </w:tblGrid>
      <w:tr w:rsidR="00716303" w:rsidRPr="007E6DE5">
        <w:tc>
          <w:tcPr>
            <w:tcW w:w="3536" w:type="dxa"/>
            <w:shd w:val="pct15" w:color="auto" w:fill="auto"/>
          </w:tcPr>
          <w:p w:rsidR="00716303" w:rsidRPr="007E6DE5" w:rsidRDefault="00716303" w:rsidP="00D33806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eastAsia="Calibri" w:hAnsi="Arial"/>
                <w:b/>
                <w:sz w:val="22"/>
              </w:rPr>
              <w:t>What was effective about your lesson or you as a teacher?</w:t>
            </w:r>
          </w:p>
        </w:tc>
        <w:tc>
          <w:tcPr>
            <w:tcW w:w="3536" w:type="dxa"/>
            <w:shd w:val="pct15" w:color="auto" w:fill="auto"/>
          </w:tcPr>
          <w:p w:rsidR="00716303" w:rsidRPr="007E6DE5" w:rsidRDefault="00716303" w:rsidP="00F15C16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eastAsia="Calibri" w:hAnsi="Arial"/>
                <w:b/>
                <w:sz w:val="22"/>
              </w:rPr>
              <w:t>How do you know?</w:t>
            </w:r>
          </w:p>
        </w:tc>
        <w:tc>
          <w:tcPr>
            <w:tcW w:w="3536" w:type="dxa"/>
            <w:shd w:val="pct15" w:color="auto" w:fill="auto"/>
          </w:tcPr>
          <w:p w:rsidR="00716303" w:rsidRPr="007E6DE5" w:rsidRDefault="00716303" w:rsidP="00F15C16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eastAsia="Calibri" w:hAnsi="Arial"/>
                <w:b/>
                <w:sz w:val="22"/>
              </w:rPr>
              <w:t>What steps will you take to improve?</w:t>
            </w:r>
          </w:p>
        </w:tc>
      </w:tr>
      <w:tr w:rsidR="00716303" w:rsidRPr="00443881">
        <w:trPr>
          <w:trHeight w:val="701"/>
        </w:trPr>
        <w:tc>
          <w:tcPr>
            <w:tcW w:w="3536" w:type="dxa"/>
          </w:tcPr>
          <w:p w:rsidR="00716303" w:rsidRPr="00443881" w:rsidRDefault="00716303" w:rsidP="00F15C16">
            <w:pPr>
              <w:rPr>
                <w:rFonts w:ascii="Calibri" w:hAnsi="Calibri"/>
              </w:rPr>
            </w:pPr>
            <w:r w:rsidRPr="00443881">
              <w:rPr>
                <w:rFonts w:ascii="Arial" w:eastAsia="Calibri" w:hAnsi="Arial"/>
              </w:rPr>
              <w:t>Students were interested in the topics they were to investigate and learned the necessary ideas.</w:t>
            </w:r>
          </w:p>
        </w:tc>
        <w:tc>
          <w:tcPr>
            <w:tcW w:w="3536" w:type="dxa"/>
          </w:tcPr>
          <w:p w:rsidR="00716303" w:rsidRPr="00443881" w:rsidRDefault="00716303" w:rsidP="00F15C16">
            <w:pPr>
              <w:rPr>
                <w:rFonts w:ascii="Arial" w:hAnsi="Arial"/>
              </w:rPr>
            </w:pPr>
            <w:r w:rsidRPr="00443881">
              <w:rPr>
                <w:rFonts w:ascii="Arial" w:eastAsia="Calibri" w:hAnsi="Arial"/>
              </w:rPr>
              <w:t>Rough notes were accurate and group discussions were effective.  The tableaux presented were creative and effective.</w:t>
            </w:r>
          </w:p>
        </w:tc>
        <w:tc>
          <w:tcPr>
            <w:tcW w:w="3536" w:type="dxa"/>
          </w:tcPr>
          <w:p w:rsidR="00716303" w:rsidRPr="00443881" w:rsidRDefault="00716303" w:rsidP="00F15C16">
            <w:pPr>
              <w:rPr>
                <w:rFonts w:ascii="Arial" w:hAnsi="Arial"/>
              </w:rPr>
            </w:pPr>
            <w:r w:rsidRPr="00443881">
              <w:rPr>
                <w:rFonts w:ascii="Arial" w:eastAsia="Calibri" w:hAnsi="Arial"/>
              </w:rPr>
              <w:t>Provide additional information for students to increase student understanding of concepts assigned.</w:t>
            </w:r>
          </w:p>
        </w:tc>
      </w:tr>
      <w:tr w:rsidR="00716303" w:rsidRPr="00443881">
        <w:trPr>
          <w:trHeight w:val="611"/>
        </w:trPr>
        <w:tc>
          <w:tcPr>
            <w:tcW w:w="3536" w:type="dxa"/>
          </w:tcPr>
          <w:p w:rsidR="00716303" w:rsidRPr="00443881" w:rsidRDefault="00716303" w:rsidP="00F15C16">
            <w:pPr>
              <w:rPr>
                <w:rFonts w:ascii="Arial" w:hAnsi="Arial"/>
                <w:i/>
              </w:rPr>
            </w:pPr>
            <w:r w:rsidRPr="00443881">
              <w:rPr>
                <w:rFonts w:ascii="Arial" w:eastAsia="Calibri" w:hAnsi="Arial"/>
              </w:rPr>
              <w:t>The activities completed in this lesson permitted students to organize ideas in a creative manner to demonstrate their understanding of key concepts.  It also permitted students to see the connections between key physics concepts discussed during the 12U physics course.</w:t>
            </w:r>
          </w:p>
        </w:tc>
        <w:tc>
          <w:tcPr>
            <w:tcW w:w="3536" w:type="dxa"/>
          </w:tcPr>
          <w:p w:rsidR="00716303" w:rsidRPr="00443881" w:rsidRDefault="00716303" w:rsidP="00F15C16">
            <w:pPr>
              <w:rPr>
                <w:rFonts w:ascii="Arial" w:hAnsi="Arial"/>
              </w:rPr>
            </w:pPr>
            <w:r w:rsidRPr="00443881">
              <w:rPr>
                <w:rFonts w:ascii="Arial" w:eastAsia="Calibri" w:hAnsi="Arial"/>
              </w:rPr>
              <w:t>When groups presented their tableaux, students in the audience were asked to take notes on what they observed.  Their notes were collected so that I can get confirmation that key concepts were addressed in the tableaux in a fashion that other students were permitted to learn from.</w:t>
            </w:r>
          </w:p>
        </w:tc>
        <w:tc>
          <w:tcPr>
            <w:tcW w:w="3536" w:type="dxa"/>
          </w:tcPr>
          <w:p w:rsidR="00716303" w:rsidRPr="00443881" w:rsidRDefault="00716303" w:rsidP="00F15C16">
            <w:pPr>
              <w:rPr>
                <w:rFonts w:ascii="Arial" w:hAnsi="Arial"/>
              </w:rPr>
            </w:pPr>
            <w:r w:rsidRPr="00443881">
              <w:rPr>
                <w:rFonts w:ascii="Arial" w:eastAsia="Calibri" w:hAnsi="Arial"/>
              </w:rPr>
              <w:t>The tableaux should have been presented in more of an orderly fashion.  I didn’t have groups present in a chronological order.  This can be improved next time.</w:t>
            </w:r>
          </w:p>
        </w:tc>
      </w:tr>
    </w:tbl>
    <w:p w:rsidR="00716303" w:rsidRPr="007E6DE5" w:rsidRDefault="00716303" w:rsidP="00AA76CC">
      <w:pPr>
        <w:rPr>
          <w:rFonts w:ascii="Arial" w:hAnsi="Arial"/>
          <w:i/>
          <w:sz w:val="22"/>
        </w:rPr>
      </w:pPr>
    </w:p>
    <w:p w:rsidR="00716303" w:rsidRPr="007E6DE5" w:rsidRDefault="00716303" w:rsidP="00AA76CC">
      <w:pPr>
        <w:rPr>
          <w:rFonts w:ascii="Arial" w:hAnsi="Arial"/>
          <w:b/>
          <w:sz w:val="22"/>
        </w:rPr>
      </w:pPr>
      <w:r w:rsidRPr="007E6DE5">
        <w:rPr>
          <w:rFonts w:ascii="Arial" w:hAnsi="Arial"/>
          <w:b/>
          <w:sz w:val="22"/>
        </w:rPr>
        <w:t xml:space="preserve">b) Effectiveness as a Teacher:  </w:t>
      </w:r>
    </w:p>
    <w:tbl>
      <w:tblPr>
        <w:tblStyle w:val="TableGrid"/>
        <w:tblW w:w="0" w:type="auto"/>
        <w:tblLook w:val="00A0"/>
      </w:tblPr>
      <w:tblGrid>
        <w:gridCol w:w="3536"/>
        <w:gridCol w:w="3536"/>
        <w:gridCol w:w="3536"/>
      </w:tblGrid>
      <w:tr w:rsidR="00716303" w:rsidRPr="007E6DE5">
        <w:tc>
          <w:tcPr>
            <w:tcW w:w="3536" w:type="dxa"/>
            <w:shd w:val="pct15" w:color="auto" w:fill="auto"/>
          </w:tcPr>
          <w:p w:rsidR="00716303" w:rsidRPr="007E6DE5" w:rsidRDefault="00716303" w:rsidP="00D32A96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eastAsia="Calibri" w:hAnsi="Arial"/>
                <w:b/>
                <w:sz w:val="22"/>
              </w:rPr>
              <w:t>What was ineffective about you as a teacher or your lesson?</w:t>
            </w:r>
          </w:p>
        </w:tc>
        <w:tc>
          <w:tcPr>
            <w:tcW w:w="3536" w:type="dxa"/>
            <w:shd w:val="pct15" w:color="auto" w:fill="auto"/>
          </w:tcPr>
          <w:p w:rsidR="00716303" w:rsidRPr="007E6DE5" w:rsidRDefault="00716303" w:rsidP="00F15C16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eastAsia="Calibri" w:hAnsi="Arial"/>
                <w:b/>
                <w:sz w:val="22"/>
              </w:rPr>
              <w:t>How do you know?</w:t>
            </w:r>
          </w:p>
        </w:tc>
        <w:tc>
          <w:tcPr>
            <w:tcW w:w="3536" w:type="dxa"/>
            <w:shd w:val="pct15" w:color="auto" w:fill="auto"/>
          </w:tcPr>
          <w:p w:rsidR="00716303" w:rsidRPr="007E6DE5" w:rsidRDefault="00716303" w:rsidP="00F15C16">
            <w:pPr>
              <w:rPr>
                <w:rFonts w:ascii="Calibri" w:hAnsi="Calibri"/>
                <w:b/>
                <w:sz w:val="22"/>
              </w:rPr>
            </w:pPr>
            <w:r w:rsidRPr="007E6DE5">
              <w:rPr>
                <w:rFonts w:ascii="Arial" w:eastAsia="Calibri" w:hAnsi="Arial"/>
                <w:b/>
                <w:sz w:val="22"/>
              </w:rPr>
              <w:t>What steps will you take to improve?</w:t>
            </w:r>
          </w:p>
        </w:tc>
      </w:tr>
      <w:tr w:rsidR="00716303" w:rsidRPr="00443881">
        <w:trPr>
          <w:trHeight w:val="701"/>
        </w:trPr>
        <w:tc>
          <w:tcPr>
            <w:tcW w:w="3536" w:type="dxa"/>
          </w:tcPr>
          <w:p w:rsidR="00716303" w:rsidRPr="00443881" w:rsidRDefault="00716303" w:rsidP="00F15C16">
            <w:pPr>
              <w:rPr>
                <w:rFonts w:ascii="Arial" w:hAnsi="Arial"/>
              </w:rPr>
            </w:pPr>
            <w:r w:rsidRPr="00443881">
              <w:rPr>
                <w:rFonts w:ascii="Arial" w:eastAsia="Calibri" w:hAnsi="Arial"/>
              </w:rPr>
              <w:t>Should have provided more guidance for the formation of “tableau”.</w:t>
            </w:r>
          </w:p>
          <w:p w:rsidR="00716303" w:rsidRPr="00443881" w:rsidRDefault="00716303" w:rsidP="00F15C16">
            <w:pPr>
              <w:rPr>
                <w:rFonts w:ascii="Calibri" w:hAnsi="Calibri"/>
              </w:rPr>
            </w:pPr>
          </w:p>
        </w:tc>
        <w:tc>
          <w:tcPr>
            <w:tcW w:w="3536" w:type="dxa"/>
          </w:tcPr>
          <w:p w:rsidR="00716303" w:rsidRPr="00443881" w:rsidRDefault="00716303" w:rsidP="00F15C16">
            <w:pPr>
              <w:rPr>
                <w:rFonts w:ascii="Calibri" w:hAnsi="Calibri"/>
              </w:rPr>
            </w:pPr>
            <w:r w:rsidRPr="00443881">
              <w:rPr>
                <w:rFonts w:ascii="Arial" w:eastAsia="Calibri" w:hAnsi="Arial"/>
              </w:rPr>
              <w:t>The tableau formations did not always span the whole space.  Some students were not as animated in their positions.</w:t>
            </w:r>
          </w:p>
        </w:tc>
        <w:tc>
          <w:tcPr>
            <w:tcW w:w="3536" w:type="dxa"/>
          </w:tcPr>
          <w:p w:rsidR="00716303" w:rsidRPr="00443881" w:rsidRDefault="00716303" w:rsidP="00F15C16">
            <w:pPr>
              <w:rPr>
                <w:rFonts w:ascii="Calibri" w:hAnsi="Calibri"/>
              </w:rPr>
            </w:pPr>
            <w:r w:rsidRPr="00443881">
              <w:rPr>
                <w:rFonts w:ascii="Arial" w:eastAsia="Calibri" w:hAnsi="Arial"/>
              </w:rPr>
              <w:t>Complete a class warm-up activity to get students comfortable with this activity.</w:t>
            </w:r>
          </w:p>
        </w:tc>
      </w:tr>
      <w:tr w:rsidR="00716303" w:rsidRPr="00443881">
        <w:trPr>
          <w:trHeight w:val="701"/>
        </w:trPr>
        <w:tc>
          <w:tcPr>
            <w:tcW w:w="3536" w:type="dxa"/>
          </w:tcPr>
          <w:p w:rsidR="00716303" w:rsidRPr="00443881" w:rsidRDefault="00716303" w:rsidP="00F15C16">
            <w:pPr>
              <w:rPr>
                <w:rFonts w:ascii="Calibri" w:hAnsi="Calibri"/>
              </w:rPr>
            </w:pPr>
            <w:r w:rsidRPr="00443881">
              <w:rPr>
                <w:rFonts w:ascii="Arial" w:eastAsia="Calibri" w:hAnsi="Arial"/>
              </w:rPr>
              <w:t>Should have restricted what the students were permitted to say when they were “tapped”.  Some groups read their statements.</w:t>
            </w:r>
          </w:p>
        </w:tc>
        <w:tc>
          <w:tcPr>
            <w:tcW w:w="3536" w:type="dxa"/>
          </w:tcPr>
          <w:p w:rsidR="00716303" w:rsidRPr="00443881" w:rsidRDefault="00716303" w:rsidP="00F15C16">
            <w:pPr>
              <w:rPr>
                <w:rFonts w:ascii="Calibri" w:hAnsi="Calibri"/>
              </w:rPr>
            </w:pPr>
            <w:r w:rsidRPr="00443881">
              <w:rPr>
                <w:rFonts w:ascii="Arial" w:eastAsia="Calibri" w:hAnsi="Arial"/>
              </w:rPr>
              <w:t>Recorded tableaux</w:t>
            </w:r>
          </w:p>
        </w:tc>
        <w:tc>
          <w:tcPr>
            <w:tcW w:w="3536" w:type="dxa"/>
          </w:tcPr>
          <w:p w:rsidR="00716303" w:rsidRPr="00443881" w:rsidRDefault="00716303" w:rsidP="00F15C16">
            <w:pPr>
              <w:rPr>
                <w:rFonts w:ascii="Calibri" w:hAnsi="Calibri"/>
              </w:rPr>
            </w:pPr>
            <w:r w:rsidRPr="00443881">
              <w:rPr>
                <w:rFonts w:ascii="Arial" w:eastAsia="Calibri" w:hAnsi="Arial"/>
              </w:rPr>
              <w:t>Restrict statements to one sentence only.  Inform them that they are to memorize their statements.</w:t>
            </w:r>
          </w:p>
        </w:tc>
      </w:tr>
    </w:tbl>
    <w:p w:rsidR="00716303" w:rsidRPr="007E6DE5" w:rsidRDefault="00716303" w:rsidP="00AA76CC">
      <w:pPr>
        <w:rPr>
          <w:rFonts w:ascii="Arial" w:hAnsi="Arial"/>
          <w:b/>
          <w:sz w:val="22"/>
        </w:rPr>
      </w:pPr>
    </w:p>
    <w:p w:rsidR="00716303" w:rsidRPr="007E6DE5" w:rsidRDefault="00716303" w:rsidP="00B3607B">
      <w:pPr>
        <w:rPr>
          <w:rFonts w:ascii="Arial" w:hAnsi="Arial"/>
          <w:sz w:val="22"/>
        </w:rPr>
      </w:pPr>
    </w:p>
    <w:p w:rsidR="00716303" w:rsidRPr="007E6DE5" w:rsidRDefault="00716303">
      <w:pPr>
        <w:spacing w:after="200" w:line="276" w:lineRule="auto"/>
        <w:rPr>
          <w:rFonts w:ascii="Arial" w:hAnsi="Arial"/>
          <w:b/>
          <w:sz w:val="26"/>
        </w:rPr>
      </w:pPr>
      <w:r w:rsidRPr="007E6DE5">
        <w:rPr>
          <w:rFonts w:ascii="Arial" w:hAnsi="Arial"/>
          <w:b/>
          <w:sz w:val="26"/>
        </w:rPr>
        <w:t>NOTES:</w:t>
      </w:r>
    </w:p>
    <w:p w:rsidR="00716303" w:rsidRPr="007E6DE5" w:rsidRDefault="00716303" w:rsidP="00213031">
      <w:pPr>
        <w:numPr>
          <w:ilvl w:val="0"/>
          <w:numId w:val="28"/>
        </w:numPr>
        <w:spacing w:after="120"/>
        <w:rPr>
          <w:rFonts w:ascii="Arial" w:hAnsi="Arial"/>
          <w:sz w:val="22"/>
        </w:rPr>
      </w:pPr>
      <w:r w:rsidRPr="007E6DE5">
        <w:rPr>
          <w:rFonts w:ascii="Arial" w:hAnsi="Arial"/>
          <w:sz w:val="22"/>
        </w:rPr>
        <w:t xml:space="preserve">An information sheet on “Tableaux” has been included for teacher reference.  This handout was borrowed from our Drama Teacher at USS and Art/Music Department Head - Jeff </w:t>
      </w:r>
      <w:r w:rsidRPr="00213031">
        <w:rPr>
          <w:rFonts w:ascii="Arial" w:hAnsi="Arial"/>
          <w:sz w:val="22"/>
        </w:rPr>
        <w:t>Grujicich.</w:t>
      </w:r>
    </w:p>
    <w:p w:rsidR="00716303" w:rsidRPr="007E6DE5" w:rsidRDefault="00716303" w:rsidP="00213031">
      <w:pPr>
        <w:numPr>
          <w:ilvl w:val="0"/>
          <w:numId w:val="28"/>
        </w:numPr>
        <w:spacing w:after="120"/>
        <w:rPr>
          <w:rFonts w:ascii="Arial" w:hAnsi="Arial"/>
          <w:sz w:val="22"/>
        </w:rPr>
      </w:pPr>
      <w:r w:rsidRPr="007E6DE5">
        <w:rPr>
          <w:rFonts w:ascii="Arial" w:hAnsi="Arial"/>
          <w:sz w:val="22"/>
        </w:rPr>
        <w:t>The presentations will occur later on the assigned due date.  Students must be prepared to present their tableau.</w:t>
      </w:r>
    </w:p>
    <w:p w:rsidR="00716303" w:rsidRPr="007E6DE5" w:rsidRDefault="00716303" w:rsidP="00213031">
      <w:pPr>
        <w:numPr>
          <w:ilvl w:val="0"/>
          <w:numId w:val="28"/>
        </w:numPr>
        <w:spacing w:after="120"/>
        <w:rPr>
          <w:rFonts w:ascii="Arial" w:hAnsi="Arial"/>
          <w:sz w:val="22"/>
        </w:rPr>
      </w:pPr>
      <w:r w:rsidRPr="007E6DE5">
        <w:rPr>
          <w:rFonts w:ascii="Arial" w:hAnsi="Arial"/>
          <w:sz w:val="22"/>
        </w:rPr>
        <w:t>On presentation day:</w:t>
      </w:r>
    </w:p>
    <w:p w:rsidR="00716303" w:rsidRPr="007E6DE5" w:rsidRDefault="00716303" w:rsidP="007E6DE5">
      <w:pPr>
        <w:numPr>
          <w:ilvl w:val="0"/>
          <w:numId w:val="27"/>
        </w:numPr>
        <w:spacing w:after="120"/>
        <w:rPr>
          <w:rFonts w:ascii="Arial" w:hAnsi="Arial"/>
          <w:sz w:val="22"/>
        </w:rPr>
      </w:pPr>
      <w:r w:rsidRPr="007E6DE5">
        <w:rPr>
          <w:rFonts w:ascii="Arial" w:hAnsi="Arial"/>
          <w:sz w:val="22"/>
        </w:rPr>
        <w:t>Teacher must come prepared with music that will be used to cue the tableau set up time.</w:t>
      </w:r>
    </w:p>
    <w:p w:rsidR="00716303" w:rsidRPr="007E6DE5" w:rsidRDefault="00716303" w:rsidP="007E6DE5">
      <w:pPr>
        <w:numPr>
          <w:ilvl w:val="0"/>
          <w:numId w:val="27"/>
        </w:numPr>
        <w:spacing w:after="120"/>
        <w:rPr>
          <w:rFonts w:ascii="Arial" w:hAnsi="Arial"/>
          <w:sz w:val="22"/>
        </w:rPr>
      </w:pPr>
      <w:r w:rsidRPr="007E6DE5">
        <w:rPr>
          <w:rFonts w:ascii="Arial" w:hAnsi="Arial"/>
          <w:sz w:val="22"/>
        </w:rPr>
        <w:t>Video was set up in the classroom.</w:t>
      </w:r>
    </w:p>
    <w:p w:rsidR="00716303" w:rsidRPr="007E6DE5" w:rsidRDefault="00716303" w:rsidP="007E6DE5">
      <w:pPr>
        <w:numPr>
          <w:ilvl w:val="0"/>
          <w:numId w:val="27"/>
        </w:numPr>
        <w:spacing w:after="120"/>
        <w:rPr>
          <w:rFonts w:ascii="Arial" w:hAnsi="Arial"/>
          <w:sz w:val="22"/>
        </w:rPr>
      </w:pPr>
      <w:r w:rsidRPr="007E6DE5">
        <w:rPr>
          <w:rFonts w:ascii="Arial" w:hAnsi="Arial"/>
          <w:sz w:val="22"/>
        </w:rPr>
        <w:t>Teacher must go over the rules of the presentations.</w:t>
      </w:r>
    </w:p>
    <w:p w:rsidR="00716303" w:rsidRPr="007E6DE5" w:rsidRDefault="00716303" w:rsidP="007E6DE5">
      <w:pPr>
        <w:numPr>
          <w:ilvl w:val="0"/>
          <w:numId w:val="27"/>
        </w:numPr>
        <w:spacing w:after="120"/>
        <w:rPr>
          <w:rFonts w:ascii="Arial" w:hAnsi="Arial"/>
          <w:sz w:val="22"/>
        </w:rPr>
      </w:pPr>
      <w:r w:rsidRPr="007E6DE5">
        <w:rPr>
          <w:rFonts w:ascii="Arial" w:hAnsi="Arial"/>
          <w:sz w:val="22"/>
        </w:rPr>
        <w:t>Teacher must have the rubric for assessment for each group so that assessment can be completed as the presentation occurs.  Students will be required to submit their individual research notes.</w:t>
      </w:r>
    </w:p>
    <w:p w:rsidR="00716303" w:rsidRPr="007E6DE5" w:rsidRDefault="00716303" w:rsidP="00213031">
      <w:pPr>
        <w:numPr>
          <w:ilvl w:val="0"/>
          <w:numId w:val="27"/>
        </w:numPr>
        <w:spacing w:after="120"/>
        <w:rPr>
          <w:rFonts w:ascii="Arial" w:hAnsi="Arial"/>
          <w:sz w:val="22"/>
        </w:rPr>
      </w:pPr>
      <w:r w:rsidRPr="007E6DE5">
        <w:rPr>
          <w:rFonts w:ascii="Arial" w:hAnsi="Arial"/>
          <w:sz w:val="22"/>
        </w:rPr>
        <w:t>HAVE FUN!</w:t>
      </w:r>
    </w:p>
    <w:p w:rsidR="00716303" w:rsidRPr="007E6DE5" w:rsidRDefault="00716303" w:rsidP="00F1609F">
      <w:pPr>
        <w:spacing w:after="120"/>
        <w:rPr>
          <w:rFonts w:ascii="Arial" w:hAnsi="Arial"/>
          <w:sz w:val="22"/>
        </w:rPr>
      </w:pPr>
    </w:p>
    <w:p w:rsidR="00716303" w:rsidRPr="007E6DE5" w:rsidRDefault="00716303" w:rsidP="00F1609F">
      <w:pPr>
        <w:spacing w:after="120"/>
        <w:rPr>
          <w:rFonts w:ascii="Arial" w:hAnsi="Arial"/>
          <w:sz w:val="22"/>
        </w:rPr>
      </w:pPr>
    </w:p>
    <w:p w:rsidR="00716303" w:rsidRPr="007E6DE5" w:rsidRDefault="00716303" w:rsidP="00F1609F">
      <w:pPr>
        <w:spacing w:after="120"/>
        <w:rPr>
          <w:rFonts w:ascii="Arial" w:hAnsi="Arial"/>
          <w:sz w:val="22"/>
        </w:rPr>
      </w:pPr>
    </w:p>
    <w:p w:rsidR="00716303" w:rsidRPr="007E6DE5" w:rsidRDefault="00716303" w:rsidP="00F1609F">
      <w:pPr>
        <w:spacing w:after="120"/>
        <w:rPr>
          <w:rFonts w:ascii="Arial" w:hAnsi="Arial"/>
          <w:sz w:val="22"/>
        </w:rPr>
      </w:pPr>
    </w:p>
    <w:p w:rsidR="00716303" w:rsidRPr="007E6DE5" w:rsidRDefault="00716303" w:rsidP="00F1609F">
      <w:pPr>
        <w:spacing w:after="120"/>
        <w:rPr>
          <w:rFonts w:ascii="Arial" w:hAnsi="Arial"/>
          <w:sz w:val="22"/>
        </w:rPr>
      </w:pPr>
    </w:p>
    <w:p w:rsidR="00716303" w:rsidRDefault="00716303" w:rsidP="0012319B">
      <w:pPr>
        <w:pStyle w:val="Header"/>
        <w:tabs>
          <w:tab w:val="right" w:pos="9270"/>
        </w:tabs>
        <w:rPr>
          <w:rFonts w:ascii="Arial" w:hAnsi="Arial"/>
          <w:b/>
        </w:rPr>
      </w:pPr>
    </w:p>
    <w:p w:rsidR="00716303" w:rsidRDefault="00716303" w:rsidP="00F1609F">
      <w:pPr>
        <w:pStyle w:val="Header"/>
        <w:tabs>
          <w:tab w:val="clear" w:pos="9360"/>
          <w:tab w:val="right" w:pos="10400"/>
        </w:tabs>
        <w:rPr>
          <w:rFonts w:ascii="Arial" w:hAnsi="Arial"/>
          <w:b/>
        </w:rPr>
      </w:pPr>
      <w:r>
        <w:rPr>
          <w:rFonts w:ascii="Arial" w:hAnsi="Arial"/>
          <w:b/>
        </w:rPr>
        <w:t>SPH 4U1 – Grade 12 University Physics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L. Lim-Cole</w:t>
      </w:r>
    </w:p>
    <w:p w:rsidR="00716303" w:rsidRPr="00020391" w:rsidRDefault="00716303" w:rsidP="00F1609F">
      <w:pPr>
        <w:pStyle w:val="Header"/>
        <w:tabs>
          <w:tab w:val="clear" w:pos="9360"/>
          <w:tab w:val="right" w:pos="10400"/>
        </w:tabs>
        <w:rPr>
          <w:rFonts w:ascii="Arial" w:hAnsi="Arial"/>
          <w:b/>
          <w:sz w:val="28"/>
        </w:rPr>
      </w:pPr>
      <w:r w:rsidRPr="00020391">
        <w:rPr>
          <w:rFonts w:ascii="Arial" w:hAnsi="Arial"/>
          <w:b/>
          <w:sz w:val="28"/>
        </w:rPr>
        <w:t>THE POWER OF IDEAS</w:t>
      </w:r>
      <w:r w:rsidRPr="00020391">
        <w:rPr>
          <w:rFonts w:ascii="Arial" w:hAnsi="Arial"/>
          <w:b/>
          <w:sz w:val="28"/>
        </w:rPr>
        <w:tab/>
      </w:r>
      <w:r w:rsidRPr="00020391">
        <w:rPr>
          <w:rFonts w:ascii="Arial" w:hAnsi="Arial"/>
          <w:b/>
          <w:sz w:val="28"/>
        </w:rPr>
        <w:tab/>
        <w:t>Student Handout</w:t>
      </w:r>
    </w:p>
    <w:p w:rsidR="00716303" w:rsidRPr="00020391" w:rsidRDefault="00716303" w:rsidP="0012319B">
      <w:pPr>
        <w:pStyle w:val="Header"/>
        <w:pBdr>
          <w:bottom w:val="single" w:sz="4" w:space="1" w:color="auto"/>
        </w:pBdr>
        <w:tabs>
          <w:tab w:val="right" w:pos="9270"/>
        </w:tabs>
        <w:rPr>
          <w:rFonts w:ascii="Arial" w:hAnsi="Arial"/>
          <w:b/>
          <w:sz w:val="28"/>
        </w:rPr>
      </w:pPr>
      <w:r w:rsidRPr="00020391">
        <w:rPr>
          <w:rFonts w:ascii="Arial" w:hAnsi="Arial"/>
          <w:b/>
          <w:sz w:val="28"/>
        </w:rPr>
        <w:t>Exploring what we have learned and what is still to come…</w:t>
      </w:r>
    </w:p>
    <w:p w:rsidR="00716303" w:rsidRDefault="00716303"/>
    <w:p w:rsidR="00716303" w:rsidRDefault="00716303" w:rsidP="0012319B">
      <w:pPr>
        <w:rPr>
          <w:rFonts w:ascii="Arial" w:hAnsi="Arial"/>
        </w:rPr>
      </w:pPr>
      <w:r>
        <w:rPr>
          <w:rFonts w:ascii="Arial" w:hAnsi="Arial"/>
        </w:rPr>
        <w:t>Name:  ___________________________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Date:  _____________________</w:t>
      </w:r>
    </w:p>
    <w:p w:rsidR="00716303" w:rsidRDefault="00716303" w:rsidP="0012319B">
      <w:pPr>
        <w:rPr>
          <w:rFonts w:ascii="Arial" w:hAnsi="Arial"/>
        </w:rPr>
      </w:pPr>
    </w:p>
    <w:p w:rsidR="00716303" w:rsidRDefault="00716303" w:rsidP="0012319B">
      <w:pPr>
        <w:rPr>
          <w:rFonts w:ascii="Arial" w:hAnsi="Arial"/>
        </w:rPr>
      </w:pPr>
      <w:r>
        <w:rPr>
          <w:rFonts w:ascii="Arial" w:hAnsi="Arial"/>
          <w:b/>
        </w:rPr>
        <w:t>TASK:</w:t>
      </w:r>
    </w:p>
    <w:p w:rsidR="00716303" w:rsidRDefault="00716303" w:rsidP="0012319B">
      <w:pPr>
        <w:rPr>
          <w:rFonts w:ascii="Arial" w:hAnsi="Arial"/>
        </w:rPr>
      </w:pPr>
      <w:r>
        <w:rPr>
          <w:rFonts w:ascii="Arial" w:hAnsi="Arial"/>
        </w:rPr>
        <w:t>To explore the six most power ideas in physics history and discover how these ideas have transformed our society today.</w:t>
      </w:r>
    </w:p>
    <w:p w:rsidR="00716303" w:rsidRDefault="00716303" w:rsidP="0012319B">
      <w:pPr>
        <w:ind w:left="180"/>
        <w:rPr>
          <w:rFonts w:ascii="Arial" w:hAnsi="Arial"/>
        </w:rPr>
      </w:pPr>
    </w:p>
    <w:p w:rsidR="00716303" w:rsidRDefault="00716303" w:rsidP="0012319B">
      <w:pPr>
        <w:rPr>
          <w:rFonts w:ascii="Arial" w:hAnsi="Arial"/>
        </w:rPr>
      </w:pPr>
      <w:r>
        <w:rPr>
          <w:rFonts w:ascii="Arial" w:hAnsi="Arial"/>
        </w:rPr>
        <w:t>To consolidate what we have learned so far and to explore some ideas that are still to come.</w:t>
      </w:r>
    </w:p>
    <w:p w:rsidR="00716303" w:rsidRDefault="00716303" w:rsidP="0012319B">
      <w:pPr>
        <w:rPr>
          <w:rFonts w:ascii="Arial" w:hAnsi="Arial"/>
        </w:rPr>
      </w:pPr>
    </w:p>
    <w:p w:rsidR="00716303" w:rsidRDefault="00716303" w:rsidP="0012319B">
      <w:pPr>
        <w:rPr>
          <w:rFonts w:ascii="Arial" w:hAnsi="Arial"/>
        </w:rPr>
      </w:pPr>
      <w:r>
        <w:rPr>
          <w:rFonts w:ascii="Arial" w:hAnsi="Arial"/>
          <w:b/>
        </w:rPr>
        <w:t>PROCEDURE:</w:t>
      </w:r>
    </w:p>
    <w:p w:rsidR="00716303" w:rsidRDefault="00716303" w:rsidP="0012319B">
      <w:pPr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 xml:space="preserve">Go to the website: </w:t>
      </w:r>
      <w:hyperlink r:id="rId10" w:history="1">
        <w:r w:rsidRPr="002B589F">
          <w:rPr>
            <w:rStyle w:val="Hyperlink"/>
            <w:rFonts w:ascii="Arial" w:hAnsi="Arial"/>
          </w:rPr>
          <w:t>http://perimeterinstitute.ca/power_of_ideas/index.html</w:t>
        </w:r>
      </w:hyperlink>
    </w:p>
    <w:p w:rsidR="00716303" w:rsidRDefault="00716303" w:rsidP="0012319B">
      <w:pPr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Use earphones for the website exploration to listen to the audio explanation.</w:t>
      </w:r>
    </w:p>
    <w:p w:rsidR="00716303" w:rsidRPr="00020391" w:rsidRDefault="00716303" w:rsidP="0012319B">
      <w:pPr>
        <w:numPr>
          <w:ilvl w:val="0"/>
          <w:numId w:val="29"/>
        </w:numPr>
        <w:rPr>
          <w:rFonts w:ascii="Arial" w:hAnsi="Arial"/>
        </w:rPr>
      </w:pPr>
      <w:r w:rsidRPr="00020391">
        <w:rPr>
          <w:rFonts w:ascii="Arial" w:hAnsi="Arial"/>
        </w:rPr>
        <w:t>You will be assigned to a group.  Each group will be assigned a grouping of topics to research.</w:t>
      </w:r>
    </w:p>
    <w:p w:rsidR="00716303" w:rsidRPr="00020391" w:rsidRDefault="00716303" w:rsidP="0012319B">
      <w:pPr>
        <w:numPr>
          <w:ilvl w:val="0"/>
          <w:numId w:val="29"/>
        </w:numPr>
        <w:rPr>
          <w:rFonts w:ascii="Arial" w:hAnsi="Arial"/>
        </w:rPr>
      </w:pPr>
      <w:r w:rsidRPr="00020391">
        <w:rPr>
          <w:rFonts w:ascii="Arial" w:hAnsi="Arial"/>
        </w:rPr>
        <w:t>Use the note-taking sheets provided in the library to record all your researched information.  You are to find and use two other resources to investigate your topic in greater detail.</w:t>
      </w:r>
    </w:p>
    <w:p w:rsidR="00716303" w:rsidRPr="00020391" w:rsidRDefault="00716303" w:rsidP="0012319B">
      <w:pPr>
        <w:numPr>
          <w:ilvl w:val="0"/>
          <w:numId w:val="29"/>
        </w:numPr>
        <w:rPr>
          <w:rFonts w:ascii="Arial" w:hAnsi="Arial"/>
        </w:rPr>
      </w:pPr>
      <w:r w:rsidRPr="00020391">
        <w:rPr>
          <w:rFonts w:ascii="Arial" w:hAnsi="Arial"/>
        </w:rPr>
        <w:t>You will meet with the group of students who were all assigned the same topic.  With your group, you will discuss your topics and develop a plan to create a “tableaux” to demonstrate/present the information you have collected.</w:t>
      </w:r>
    </w:p>
    <w:p w:rsidR="00716303" w:rsidRPr="00020391" w:rsidRDefault="00716303" w:rsidP="0012319B">
      <w:pPr>
        <w:numPr>
          <w:ilvl w:val="0"/>
          <w:numId w:val="29"/>
        </w:numPr>
        <w:rPr>
          <w:rFonts w:ascii="Arial" w:hAnsi="Arial"/>
        </w:rPr>
      </w:pPr>
      <w:r w:rsidRPr="00020391">
        <w:rPr>
          <w:rFonts w:ascii="Arial" w:hAnsi="Arial"/>
        </w:rPr>
        <w:t>Use the guidelines below in your groups planning.</w:t>
      </w:r>
    </w:p>
    <w:p w:rsidR="00716303" w:rsidRPr="00020391" w:rsidRDefault="00716303" w:rsidP="0012319B">
      <w:pPr>
        <w:numPr>
          <w:ilvl w:val="0"/>
          <w:numId w:val="29"/>
        </w:numPr>
        <w:rPr>
          <w:rFonts w:ascii="Arial" w:hAnsi="Arial"/>
        </w:rPr>
      </w:pPr>
      <w:r w:rsidRPr="00020391">
        <w:rPr>
          <w:rFonts w:ascii="Arial" w:hAnsi="Arial"/>
        </w:rPr>
        <w:t xml:space="preserve">All groups must be ready to present on the due date. </w:t>
      </w: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  <w:b/>
        </w:rPr>
      </w:pPr>
      <w:r w:rsidRPr="00020391">
        <w:rPr>
          <w:rFonts w:ascii="Arial" w:hAnsi="Arial"/>
          <w:b/>
        </w:rPr>
        <w:t xml:space="preserve">GUIDELINES:  </w:t>
      </w:r>
    </w:p>
    <w:p w:rsidR="00716303" w:rsidRPr="00020391" w:rsidRDefault="00716303" w:rsidP="0012319B">
      <w:pPr>
        <w:rPr>
          <w:rFonts w:ascii="Arial" w:hAnsi="Arial"/>
          <w:b/>
        </w:rPr>
      </w:pPr>
    </w:p>
    <w:p w:rsidR="00716303" w:rsidRPr="00020391" w:rsidRDefault="00716303" w:rsidP="0012319B">
      <w:pPr>
        <w:rPr>
          <w:rFonts w:ascii="Arial" w:hAnsi="Arial"/>
          <w:b/>
        </w:rPr>
      </w:pPr>
      <w:r w:rsidRPr="00020391">
        <w:rPr>
          <w:rFonts w:ascii="Arial" w:hAnsi="Arial"/>
          <w:b/>
        </w:rPr>
        <w:t>WHAT IS A TABLEAU?</w:t>
      </w:r>
    </w:p>
    <w:p w:rsidR="00716303" w:rsidRPr="00020391" w:rsidRDefault="00716303" w:rsidP="0012319B">
      <w:pPr>
        <w:rPr>
          <w:rFonts w:ascii="Arial" w:hAnsi="Arial"/>
        </w:rPr>
      </w:pPr>
      <w:r w:rsidRPr="00020391">
        <w:rPr>
          <w:rFonts w:ascii="Arial" w:hAnsi="Arial"/>
        </w:rPr>
        <w:t xml:space="preserve">A Tableau is a dramatic performance where the actors freeze into position to demonstrate their story and/or ideas.  </w:t>
      </w:r>
    </w:p>
    <w:p w:rsidR="00716303" w:rsidRPr="00020391" w:rsidRDefault="00716303" w:rsidP="0012319B">
      <w:pPr>
        <w:rPr>
          <w:rFonts w:ascii="Arial" w:hAnsi="Arial"/>
          <w:b/>
        </w:rPr>
      </w:pPr>
    </w:p>
    <w:p w:rsidR="00716303" w:rsidRPr="00020391" w:rsidRDefault="00716303" w:rsidP="0012319B">
      <w:pPr>
        <w:rPr>
          <w:rFonts w:ascii="Arial" w:hAnsi="Arial"/>
          <w:b/>
        </w:rPr>
      </w:pPr>
      <w:r w:rsidRPr="00020391">
        <w:rPr>
          <w:rFonts w:ascii="Arial" w:hAnsi="Arial"/>
          <w:b/>
        </w:rPr>
        <w:t>RULES:</w:t>
      </w:r>
    </w:p>
    <w:p w:rsidR="00716303" w:rsidRPr="00020391" w:rsidRDefault="00716303" w:rsidP="00F1609F">
      <w:pPr>
        <w:numPr>
          <w:ilvl w:val="0"/>
          <w:numId w:val="30"/>
        </w:numPr>
        <w:ind w:left="360"/>
        <w:rPr>
          <w:rFonts w:ascii="Arial" w:hAnsi="Arial"/>
        </w:rPr>
      </w:pPr>
      <w:r w:rsidRPr="00020391">
        <w:rPr>
          <w:rFonts w:ascii="Arial" w:hAnsi="Arial"/>
        </w:rPr>
        <w:t xml:space="preserve">The actors are not permitted to talk during their performance.  </w:t>
      </w:r>
    </w:p>
    <w:p w:rsidR="00716303" w:rsidRPr="00020391" w:rsidRDefault="00716303" w:rsidP="00F1609F">
      <w:pPr>
        <w:numPr>
          <w:ilvl w:val="0"/>
          <w:numId w:val="30"/>
        </w:numPr>
        <w:ind w:left="360"/>
        <w:rPr>
          <w:rFonts w:ascii="Arial" w:hAnsi="Arial"/>
        </w:rPr>
      </w:pPr>
      <w:r w:rsidRPr="00020391">
        <w:rPr>
          <w:rFonts w:ascii="Arial" w:hAnsi="Arial"/>
        </w:rPr>
        <w:t>Props will be permitted however you will only be permitted to have one prop per actor per scene.  The props may be interchangeable between actor members between scenes.</w:t>
      </w:r>
    </w:p>
    <w:p w:rsidR="00716303" w:rsidRPr="00020391" w:rsidRDefault="00716303" w:rsidP="00F1609F">
      <w:pPr>
        <w:numPr>
          <w:ilvl w:val="0"/>
          <w:numId w:val="30"/>
        </w:numPr>
        <w:ind w:left="360"/>
        <w:rPr>
          <w:rFonts w:ascii="Arial" w:hAnsi="Arial"/>
        </w:rPr>
      </w:pPr>
      <w:r w:rsidRPr="00020391">
        <w:rPr>
          <w:rFonts w:ascii="Arial" w:hAnsi="Arial"/>
        </w:rPr>
        <w:t>You will be permitted 5 seconds to get into your position and you must keep the frozen position for 3 minutes.</w:t>
      </w:r>
    </w:p>
    <w:p w:rsidR="00716303" w:rsidRPr="00020391" w:rsidRDefault="00716303" w:rsidP="00F1609F">
      <w:pPr>
        <w:numPr>
          <w:ilvl w:val="0"/>
          <w:numId w:val="30"/>
        </w:numPr>
        <w:ind w:left="360"/>
        <w:rPr>
          <w:rFonts w:ascii="Arial" w:hAnsi="Arial"/>
        </w:rPr>
      </w:pPr>
      <w:r w:rsidRPr="00020391">
        <w:rPr>
          <w:rFonts w:ascii="Arial" w:hAnsi="Arial"/>
        </w:rPr>
        <w:t>The audience will close their eyes during the 5 second period to allow you to move into position.  Music will be played during this 5 second period by the teacher.</w:t>
      </w:r>
    </w:p>
    <w:p w:rsidR="00716303" w:rsidRPr="00020391" w:rsidRDefault="00716303" w:rsidP="00F1609F">
      <w:pPr>
        <w:numPr>
          <w:ilvl w:val="0"/>
          <w:numId w:val="30"/>
        </w:numPr>
        <w:ind w:left="360"/>
        <w:rPr>
          <w:rFonts w:ascii="Arial" w:hAnsi="Arial"/>
        </w:rPr>
      </w:pPr>
      <w:r w:rsidRPr="00020391">
        <w:rPr>
          <w:rFonts w:ascii="Arial" w:hAnsi="Arial"/>
        </w:rPr>
        <w:t xml:space="preserve">A student from the audience will be permitted to touch actors, which permits the actor to state one statement about their role in the scene.  The actor must talk in character.  </w:t>
      </w:r>
    </w:p>
    <w:p w:rsidR="00716303" w:rsidRPr="00020391" w:rsidRDefault="00716303" w:rsidP="00F1609F">
      <w:pPr>
        <w:numPr>
          <w:ilvl w:val="0"/>
          <w:numId w:val="30"/>
        </w:numPr>
        <w:ind w:left="360"/>
        <w:rPr>
          <w:rFonts w:ascii="Arial" w:hAnsi="Arial"/>
        </w:rPr>
      </w:pPr>
      <w:r w:rsidRPr="00020391">
        <w:rPr>
          <w:rFonts w:ascii="Arial" w:hAnsi="Arial"/>
        </w:rPr>
        <w:t>Each group is to construct a minimum of 4 tableaux scenes up to a maximum of 6 tableaux scenes.   (The minimum is 4 scenes since 2 ideas turned into 1 and you will need to also address how this idea has transformed society today)</w:t>
      </w: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rPr>
          <w:rFonts w:ascii="Arial" w:hAnsi="Arial"/>
          <w:b/>
        </w:rPr>
      </w:pPr>
      <w:r w:rsidRPr="00020391">
        <w:rPr>
          <w:rFonts w:ascii="Arial" w:hAnsi="Arial"/>
          <w:b/>
        </w:rPr>
        <w:t>ASSESSEMENT RUBRIC:</w:t>
      </w:r>
    </w:p>
    <w:p w:rsidR="00716303" w:rsidRPr="00020391" w:rsidRDefault="00716303" w:rsidP="0012319B">
      <w:pPr>
        <w:rPr>
          <w:rFonts w:ascii="Arial" w:hAnsi="Arial"/>
          <w:b/>
        </w:rPr>
      </w:pPr>
    </w:p>
    <w:p w:rsidR="00716303" w:rsidRPr="004A724C" w:rsidRDefault="00716303" w:rsidP="0012319B">
      <w:pPr>
        <w:numPr>
          <w:ilvl w:val="12"/>
          <w:numId w:val="0"/>
        </w:numPr>
        <w:tabs>
          <w:tab w:val="left" w:pos="-1440"/>
          <w:tab w:val="left" w:pos="-720"/>
          <w:tab w:val="left" w:pos="0"/>
          <w:tab w:val="left" w:pos="2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8"/>
        </w:rPr>
      </w:pPr>
      <w:r w:rsidRPr="004A724C">
        <w:rPr>
          <w:rFonts w:ascii="Arial" w:hAnsi="Arial" w:cs="Arial"/>
          <w:b/>
          <w:sz w:val="28"/>
        </w:rPr>
        <w:t>Day 1:  Research Notes/Group Discussion</w:t>
      </w:r>
    </w:p>
    <w:tbl>
      <w:tblPr>
        <w:tblW w:w="10440" w:type="dxa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1530"/>
        <w:gridCol w:w="1979"/>
        <w:gridCol w:w="1980"/>
        <w:gridCol w:w="1979"/>
        <w:gridCol w:w="1980"/>
        <w:gridCol w:w="992"/>
      </w:tblGrid>
      <w:tr w:rsidR="00716303" w:rsidRPr="004A724C">
        <w:trPr>
          <w:cantSplit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Criteria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Level 1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Level 2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Level 3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Level 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Total</w:t>
            </w:r>
          </w:p>
        </w:tc>
      </w:tr>
      <w:tr w:rsidR="00716303" w:rsidRPr="00BE72D6">
        <w:trPr>
          <w:cantSplit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1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Use of Resources [C]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Uses a limited range of research strategies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Uses some effective research strategies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Uses a workable research process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Uses a systematic research process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after="55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          /4</w:t>
            </w:r>
          </w:p>
        </w:tc>
      </w:tr>
      <w:tr w:rsidR="00716303" w:rsidRPr="00BE72D6">
        <w:trPr>
          <w:cantSplit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FFFFFF"/>
          </w:tcPr>
          <w:p w:rsidR="00716303" w:rsidRPr="00960F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b/>
                <w:sz w:val="18"/>
              </w:rPr>
            </w:pPr>
            <w:r w:rsidRPr="00960F2F">
              <w:rPr>
                <w:rFonts w:ascii="Arial" w:hAnsi="Arial" w:cs="Arial"/>
                <w:b/>
                <w:sz w:val="18"/>
              </w:rPr>
              <w:t>Resource Materials [C]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Only researches topics presented on the Perimeter Institute website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Researches topics from the Perimeter Institute website and one other source.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Researches topics from the Perimeter Institute website and two other sources.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Researches topics from the Perimeter Institute website and three other sources.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after="55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          /4</w:t>
            </w:r>
          </w:p>
        </w:tc>
      </w:tr>
      <w:tr w:rsidR="00716303" w:rsidRPr="00BE72D6">
        <w:trPr>
          <w:cantSplit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Recording Information [C]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Copies main ideas from resources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Summarizes some main ideas from resources in own words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Summarizes main ideas from resources in own words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Reorganizes main ideas from resources to suit purpose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after="55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          /4</w:t>
            </w:r>
          </w:p>
        </w:tc>
      </w:tr>
      <w:tr w:rsidR="00716303" w:rsidRPr="00BE72D6">
        <w:trPr>
          <w:cantSplit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b/>
                <w:bCs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Group Discussions [C]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The group is not focused on the task and requires frequent reminders to refocus. </w:t>
            </w:r>
          </w:p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The group inaccurately discusses the ideas assigned to them.  </w:t>
            </w:r>
          </w:p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has great difficulty working together to brainstorm ideas.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is mostly focused on the task and requires very little reminders to refocus.</w:t>
            </w:r>
          </w:p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The group discusses the ideas assigned to them with minimal errors.  </w:t>
            </w:r>
          </w:p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has difficulty working together to brainstorm ideas effectively for their tableaux scenes.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is focused on the task at all times.</w:t>
            </w:r>
          </w:p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discusses the ideas presented effectively and most of the group members participate in the discussions.</w:t>
            </w:r>
          </w:p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has effective brainstorming techniques and most group members are actively participating.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is focused on the task at all times.</w:t>
            </w:r>
          </w:p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discusses the ideas presented and works cohesively to formulate create tableaux scenes.</w:t>
            </w:r>
          </w:p>
          <w:p w:rsidR="00716303" w:rsidRPr="00BB272F" w:rsidRDefault="00716303" w:rsidP="00F1609F">
            <w:pPr>
              <w:pStyle w:val="Level1"/>
              <w:numPr>
                <w:ilvl w:val="0"/>
                <w:numId w:val="31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 w:hanging="72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All group members are working together to effectively brainstorm ideas.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            /12</w:t>
            </w:r>
          </w:p>
        </w:tc>
      </w:tr>
    </w:tbl>
    <w:p w:rsidR="00716303" w:rsidRPr="004A724C" w:rsidRDefault="00716303" w:rsidP="0012319B">
      <w:pPr>
        <w:numPr>
          <w:ilvl w:val="12"/>
          <w:numId w:val="0"/>
        </w:numPr>
        <w:tabs>
          <w:tab w:val="left" w:pos="-1440"/>
          <w:tab w:val="left" w:pos="-720"/>
          <w:tab w:val="left" w:pos="0"/>
          <w:tab w:val="left" w:pos="2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8"/>
        </w:rPr>
      </w:pPr>
      <w:r w:rsidRPr="004A724C">
        <w:rPr>
          <w:rFonts w:ascii="Arial" w:hAnsi="Arial" w:cs="Arial"/>
          <w:b/>
          <w:sz w:val="28"/>
        </w:rPr>
        <w:t>TOTAL MARKS:</w:t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  <w:t xml:space="preserve">     </w:t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  <w:t xml:space="preserve"> /24 Marks</w:t>
      </w:r>
    </w:p>
    <w:p w:rsidR="00716303" w:rsidRPr="00020391" w:rsidRDefault="00716303" w:rsidP="0012319B">
      <w:pPr>
        <w:rPr>
          <w:rFonts w:ascii="Arial" w:hAnsi="Arial"/>
        </w:rPr>
      </w:pPr>
    </w:p>
    <w:p w:rsidR="00716303" w:rsidRPr="00020391" w:rsidRDefault="00716303" w:rsidP="0012319B">
      <w:pPr>
        <w:numPr>
          <w:ilvl w:val="12"/>
          <w:numId w:val="0"/>
        </w:numPr>
        <w:tabs>
          <w:tab w:val="left" w:pos="-1440"/>
          <w:tab w:val="left" w:pos="-720"/>
          <w:tab w:val="left" w:pos="0"/>
          <w:tab w:val="left" w:pos="2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</w:rPr>
      </w:pPr>
      <w:r w:rsidRPr="004A724C">
        <w:rPr>
          <w:rFonts w:ascii="Arial" w:hAnsi="Arial" w:cs="Arial"/>
          <w:b/>
          <w:sz w:val="28"/>
        </w:rPr>
        <w:t>Day 2:  Tableau Presentation</w:t>
      </w:r>
    </w:p>
    <w:tbl>
      <w:tblPr>
        <w:tblpPr w:leftFromText="180" w:rightFromText="180" w:vertAnchor="text" w:horzAnchor="margin" w:tblpX="100" w:tblpY="59"/>
        <w:tblW w:w="1045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1700"/>
        <w:gridCol w:w="1911"/>
        <w:gridCol w:w="1911"/>
        <w:gridCol w:w="1911"/>
        <w:gridCol w:w="1915"/>
        <w:gridCol w:w="1102"/>
      </w:tblGrid>
      <w:tr w:rsidR="00716303" w:rsidRPr="004A724C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Criteria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Level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Level 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Level 3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Level 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Total</w:t>
            </w:r>
          </w:p>
        </w:tc>
      </w:tr>
      <w:tr w:rsidR="00716303" w:rsidRPr="00BE72D6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Understanding of basic concepts (as reflected in the products and presentation) [K/U]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Reflects limited understanding of the required concepts, principles, laws, and theories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Reflects partial understanding of the required concepts, principles, laws, and theories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Reflects a complete or nearly complete understanding of the required concepts, principles, laws and theories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Reflects an insightful understanding of the required concepts, principles, laws, and theories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after="55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              /8     </w:t>
            </w:r>
          </w:p>
        </w:tc>
      </w:tr>
      <w:tr w:rsidR="00716303" w:rsidRPr="00BE72D6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b/>
                <w:bCs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Presentation of Scenes [A]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Reflects an incomplete interpretation of information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Reflects a partial interpretation of information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Reflects a complete interpretation of information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Reflects a complete interpretation of information with exceptional use of space and props.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              /8</w:t>
            </w:r>
          </w:p>
        </w:tc>
      </w:tr>
      <w:tr w:rsidR="00716303" w:rsidRPr="00BE72D6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b/>
                <w:bCs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Presentation of Scenes [C]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only presented less than 4 tableau scenes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prepared 4 to 6 tableau scenes but did not use the space and props effectively.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prepared 4 to 6 tableau scenes and used the space and props effectively.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The group prepared 4 to 6 tableau scenes with exceptional clarity.  The use of props and space was outstanding.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              /8</w:t>
            </w:r>
          </w:p>
        </w:tc>
      </w:tr>
      <w:tr w:rsidR="00716303" w:rsidRPr="00BE72D6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pct10" w:color="000000" w:fill="FFFFFF"/>
          </w:tcPr>
          <w:p w:rsidR="00716303" w:rsidRPr="004A724C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rPr>
                <w:rFonts w:ascii="Arial" w:hAnsi="Arial" w:cs="Arial"/>
                <w:b/>
                <w:bCs/>
                <w:sz w:val="18"/>
              </w:rPr>
            </w:pPr>
            <w:r w:rsidRPr="004A724C">
              <w:rPr>
                <w:rFonts w:ascii="Arial" w:hAnsi="Arial" w:cs="Arial"/>
                <w:b/>
                <w:bCs/>
                <w:sz w:val="18"/>
              </w:rPr>
              <w:t>Impact of Product [A]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Product achieves limited results.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Product partially achieves the intended results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Product achieves the intended results.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6303" w:rsidRPr="00BB272F" w:rsidRDefault="00716303" w:rsidP="0012319B">
            <w:pPr>
              <w:pStyle w:val="Level1"/>
              <w:tabs>
                <w:tab w:val="left" w:pos="-1440"/>
                <w:tab w:val="left" w:pos="-720"/>
                <w:tab w:val="left" w:pos="0"/>
                <w:tab w:val="left" w:pos="210"/>
                <w:tab w:val="left" w:pos="1440"/>
              </w:tabs>
              <w:spacing w:before="100" w:after="55"/>
              <w:ind w:left="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>Product exceeds the intended results.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</w:p>
          <w:p w:rsidR="00716303" w:rsidRPr="00BB272F" w:rsidRDefault="00716303" w:rsidP="0012319B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210"/>
              </w:tabs>
              <w:spacing w:before="100"/>
              <w:rPr>
                <w:rFonts w:ascii="Arial" w:hAnsi="Arial" w:cs="Arial"/>
                <w:sz w:val="16"/>
              </w:rPr>
            </w:pPr>
            <w:r w:rsidRPr="00BB272F">
              <w:rPr>
                <w:rFonts w:ascii="Arial" w:hAnsi="Arial" w:cs="Arial"/>
                <w:sz w:val="16"/>
              </w:rPr>
              <w:t xml:space="preserve">              /8</w:t>
            </w:r>
          </w:p>
        </w:tc>
      </w:tr>
    </w:tbl>
    <w:p w:rsidR="00716303" w:rsidRPr="004A724C" w:rsidRDefault="00716303" w:rsidP="0012319B">
      <w:pPr>
        <w:numPr>
          <w:ilvl w:val="12"/>
          <w:numId w:val="0"/>
        </w:numPr>
        <w:tabs>
          <w:tab w:val="left" w:pos="-1440"/>
          <w:tab w:val="left" w:pos="-720"/>
          <w:tab w:val="left" w:pos="0"/>
          <w:tab w:val="left" w:pos="2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8"/>
        </w:rPr>
      </w:pPr>
      <w:r w:rsidRPr="004A724C">
        <w:rPr>
          <w:rFonts w:ascii="Arial" w:hAnsi="Arial" w:cs="Arial"/>
          <w:b/>
          <w:sz w:val="28"/>
        </w:rPr>
        <w:t>TOTAL MARKS:</w:t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  <w:t xml:space="preserve">     </w:t>
      </w:r>
      <w:r w:rsidRPr="004A724C">
        <w:rPr>
          <w:rFonts w:ascii="Arial" w:hAnsi="Arial" w:cs="Arial"/>
          <w:b/>
          <w:sz w:val="28"/>
        </w:rPr>
        <w:tab/>
      </w:r>
      <w:r w:rsidRPr="004A724C">
        <w:rPr>
          <w:rFonts w:ascii="Arial" w:hAnsi="Arial" w:cs="Arial"/>
          <w:b/>
          <w:sz w:val="28"/>
        </w:rPr>
        <w:tab/>
        <w:t xml:space="preserve"> /32 Marks</w:t>
      </w:r>
    </w:p>
    <w:p w:rsidR="00716303" w:rsidRPr="00020391" w:rsidRDefault="00716303" w:rsidP="0012319B">
      <w:pPr>
        <w:rPr>
          <w:rFonts w:ascii="Arial" w:hAnsi="Arial"/>
        </w:rPr>
      </w:pPr>
      <w:r>
        <w:rPr>
          <w:noProof/>
          <w:lang w:val="en-US"/>
        </w:rPr>
        <w:pict>
          <v:shape id="_x0000_s1027" type="#_x0000_t202" style="position:absolute;margin-left:-.45pt;margin-top:11.2pt;width:522pt;height:54pt;z-index:251659264">
            <v:textbox style="mso-next-textbox:#_x0000_s1027">
              <w:txbxContent>
                <w:p w:rsidR="00716303" w:rsidRDefault="00716303">
                  <w:pPr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COMMENTS:</w:t>
                  </w:r>
                </w:p>
                <w:p w:rsidR="00716303" w:rsidRDefault="00716303">
                  <w:pPr>
                    <w:rPr>
                      <w:rFonts w:ascii="Arial" w:hAnsi="Arial"/>
                      <w:b/>
                    </w:rPr>
                  </w:pPr>
                </w:p>
                <w:p w:rsidR="00716303" w:rsidRPr="0005139C" w:rsidRDefault="00716303">
                  <w:pPr>
                    <w:rPr>
                      <w:rFonts w:ascii="Arial" w:hAnsi="Arial"/>
                      <w:b/>
                      <w:sz w:val="40"/>
                    </w:rPr>
                  </w:pPr>
                  <w:r>
                    <w:rPr>
                      <w:rFonts w:ascii="Arial" w:hAnsi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</w:rPr>
                    <w:tab/>
                    <w:t xml:space="preserve">                           </w:t>
                  </w:r>
                  <w:r w:rsidRPr="0005139C">
                    <w:rPr>
                      <w:rFonts w:ascii="Arial" w:hAnsi="Arial"/>
                      <w:b/>
                      <w:sz w:val="40"/>
                    </w:rPr>
                    <w:t>/56 Marks</w:t>
                  </w:r>
                </w:p>
              </w:txbxContent>
            </v:textbox>
          </v:shape>
        </w:pict>
      </w:r>
    </w:p>
    <w:p w:rsidR="00716303" w:rsidRPr="007E6DE5" w:rsidRDefault="00716303" w:rsidP="00F1609F">
      <w:pPr>
        <w:spacing w:after="120"/>
        <w:rPr>
          <w:rFonts w:ascii="Arial" w:hAnsi="Arial"/>
          <w:sz w:val="22"/>
        </w:rPr>
      </w:pPr>
    </w:p>
    <w:p w:rsidR="00716303" w:rsidRPr="007E6DE5" w:rsidRDefault="00716303" w:rsidP="00213031">
      <w:pPr>
        <w:spacing w:after="120"/>
        <w:rPr>
          <w:rFonts w:ascii="Arial" w:hAnsi="Arial"/>
          <w:sz w:val="22"/>
        </w:rPr>
      </w:pPr>
    </w:p>
    <w:p w:rsidR="00716303" w:rsidRPr="007E6DE5" w:rsidRDefault="00716303">
      <w:pPr>
        <w:spacing w:after="200" w:line="276" w:lineRule="auto"/>
        <w:rPr>
          <w:rFonts w:ascii="Arial" w:hAnsi="Arial"/>
          <w:sz w:val="22"/>
        </w:rPr>
      </w:pPr>
    </w:p>
    <w:p w:rsidR="00716303" w:rsidRPr="007E6DE5" w:rsidRDefault="00716303">
      <w:pPr>
        <w:spacing w:after="200" w:line="276" w:lineRule="auto"/>
        <w:rPr>
          <w:rFonts w:ascii="Arial" w:hAnsi="Arial"/>
          <w:b/>
          <w:sz w:val="22"/>
        </w:rPr>
      </w:pPr>
    </w:p>
    <w:sectPr w:rsidR="00716303" w:rsidRPr="007E6DE5" w:rsidSect="007E6DE5">
      <w:footerReference w:type="default" r:id="rId11"/>
      <w:pgSz w:w="12240" w:h="15840"/>
      <w:pgMar w:top="720" w:right="940" w:bottom="720" w:left="9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303" w:rsidRDefault="00716303" w:rsidP="001372DF">
      <w:r>
        <w:separator/>
      </w:r>
    </w:p>
  </w:endnote>
  <w:endnote w:type="continuationSeparator" w:id="0">
    <w:p w:rsidR="00716303" w:rsidRDefault="00716303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MyriadMM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303" w:rsidRPr="002F2730" w:rsidRDefault="00716303">
    <w:pPr>
      <w:pStyle w:val="Footer"/>
      <w:rPr>
        <w:rFonts w:ascii="Calibri" w:hAnsi="Calibri"/>
        <w:sz w:val="18"/>
      </w:rPr>
    </w:pPr>
    <w:r w:rsidRPr="002F2730">
      <w:rPr>
        <w:rFonts w:ascii="Calibri" w:hAnsi="Calibri"/>
        <w:sz w:val="18"/>
      </w:rPr>
      <w:t>SPH 4U1 – Grade 12 University Physics</w:t>
    </w:r>
  </w:p>
  <w:p w:rsidR="00716303" w:rsidRPr="002F2730" w:rsidRDefault="00716303">
    <w:pPr>
      <w:pStyle w:val="Footer"/>
      <w:rPr>
        <w:rFonts w:ascii="Calibri" w:hAnsi="Calibri"/>
        <w:sz w:val="18"/>
      </w:rPr>
    </w:pPr>
    <w:r w:rsidRPr="002F2730">
      <w:rPr>
        <w:rFonts w:ascii="Calibri" w:hAnsi="Calibri"/>
        <w:sz w:val="18"/>
      </w:rPr>
      <w:t>L. Lim-Cole</w:t>
    </w:r>
    <w:r w:rsidRPr="002F2730">
      <w:rPr>
        <w:rFonts w:ascii="Calibri" w:hAnsi="Calibri"/>
        <w:sz w:val="18"/>
      </w:rPr>
      <w:tab/>
    </w:r>
    <w:r w:rsidRPr="002F2730">
      <w:rPr>
        <w:rFonts w:ascii="Calibri" w:hAnsi="Calibri"/>
        <w:sz w:val="18"/>
      </w:rPr>
      <w:tab/>
    </w:r>
    <w:r w:rsidRPr="002F2730">
      <w:rPr>
        <w:rFonts w:ascii="Calibri" w:hAnsi="Calibri"/>
        <w:color w:val="7F7F7F"/>
        <w:spacing w:val="60"/>
        <w:sz w:val="18"/>
      </w:rPr>
      <w:t>Page</w:t>
    </w:r>
    <w:r w:rsidRPr="002F2730">
      <w:rPr>
        <w:rFonts w:ascii="Calibri" w:hAnsi="Calibri"/>
        <w:sz w:val="18"/>
      </w:rPr>
      <w:t xml:space="preserve"> | </w:t>
    </w:r>
    <w:fldSimple w:instr=" PAGE   \* MERGEFORMAT ">
      <w:r w:rsidRPr="00625752">
        <w:rPr>
          <w:rFonts w:ascii="Calibri" w:hAnsi="Calibri"/>
          <w:b/>
          <w:noProof/>
          <w:sz w:val="18"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303" w:rsidRDefault="00716303" w:rsidP="001372DF">
      <w:r>
        <w:separator/>
      </w:r>
    </w:p>
  </w:footnote>
  <w:footnote w:type="continuationSeparator" w:id="0">
    <w:p w:rsidR="00716303" w:rsidRDefault="00716303" w:rsidP="001372DF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70C742"/>
    <w:lvl w:ilvl="0">
      <w:numFmt w:val="bullet"/>
      <w:lvlText w:val="*"/>
      <w:lvlJc w:val="left"/>
    </w:lvl>
  </w:abstractNum>
  <w:abstractNum w:abstractNumId="1">
    <w:nsid w:val="02407824"/>
    <w:multiLevelType w:val="hybridMultilevel"/>
    <w:tmpl w:val="24C6097C"/>
    <w:lvl w:ilvl="0" w:tplc="DBA28732">
      <w:start w:val="1"/>
      <w:numFmt w:val="bullet"/>
      <w:lvlText w:val="–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0C8C0F16"/>
    <w:multiLevelType w:val="hybridMultilevel"/>
    <w:tmpl w:val="01D8109C"/>
    <w:lvl w:ilvl="0" w:tplc="0409000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69685E"/>
    <w:multiLevelType w:val="hybridMultilevel"/>
    <w:tmpl w:val="5B4838B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EE7AE3"/>
    <w:multiLevelType w:val="multilevel"/>
    <w:tmpl w:val="52A6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DB337D"/>
    <w:multiLevelType w:val="hybridMultilevel"/>
    <w:tmpl w:val="E6E8F3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54D77"/>
    <w:multiLevelType w:val="hybridMultilevel"/>
    <w:tmpl w:val="3D682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3224A1"/>
    <w:multiLevelType w:val="hybridMultilevel"/>
    <w:tmpl w:val="D07CC7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6815260"/>
    <w:multiLevelType w:val="hybridMultilevel"/>
    <w:tmpl w:val="FA2C2CA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CF78FF"/>
    <w:multiLevelType w:val="hybridMultilevel"/>
    <w:tmpl w:val="5BD08FC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C2779"/>
    <w:multiLevelType w:val="hybridMultilevel"/>
    <w:tmpl w:val="195066A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0C4702"/>
    <w:multiLevelType w:val="multilevel"/>
    <w:tmpl w:val="ADF63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5561AC"/>
    <w:multiLevelType w:val="hybridMultilevel"/>
    <w:tmpl w:val="9AF66A7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9A19E4"/>
    <w:multiLevelType w:val="hybridMultilevel"/>
    <w:tmpl w:val="FA6A48D4"/>
    <w:lvl w:ilvl="0" w:tplc="926CA9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EC353F"/>
    <w:multiLevelType w:val="hybridMultilevel"/>
    <w:tmpl w:val="6E3C8B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62A0416"/>
    <w:multiLevelType w:val="hybridMultilevel"/>
    <w:tmpl w:val="F2788C3E"/>
    <w:lvl w:ilvl="0" w:tplc="BEA415C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>
    <w:nsid w:val="4D906158"/>
    <w:multiLevelType w:val="hybridMultilevel"/>
    <w:tmpl w:val="759E89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924D25"/>
    <w:multiLevelType w:val="hybridMultilevel"/>
    <w:tmpl w:val="A99AEB58"/>
    <w:lvl w:ilvl="0" w:tplc="1898C7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F141D"/>
    <w:multiLevelType w:val="hybridMultilevel"/>
    <w:tmpl w:val="404291E8"/>
    <w:lvl w:ilvl="0" w:tplc="27684764">
      <w:start w:val="5"/>
      <w:numFmt w:val="bullet"/>
      <w:lvlText w:val="-"/>
      <w:lvlJc w:val="left"/>
      <w:pPr>
        <w:ind w:left="720" w:hanging="360"/>
      </w:pPr>
      <w:rPr>
        <w:rFonts w:ascii="MyriadMM" w:eastAsia="Times New Roman" w:hAnsi="MyriadMM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7B5435"/>
    <w:multiLevelType w:val="hybridMultilevel"/>
    <w:tmpl w:val="7BBEC428"/>
    <w:lvl w:ilvl="0" w:tplc="460A4C32">
      <w:numFmt w:val="bullet"/>
      <w:lvlText w:val="-"/>
      <w:lvlJc w:val="left"/>
      <w:pPr>
        <w:ind w:left="720" w:hanging="360"/>
      </w:pPr>
      <w:rPr>
        <w:rFonts w:ascii="MyriadMM" w:eastAsia="Times New Roman" w:hAnsi="MyriadMM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57F3D"/>
    <w:multiLevelType w:val="hybridMultilevel"/>
    <w:tmpl w:val="ABA8FC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4C5902"/>
    <w:multiLevelType w:val="multilevel"/>
    <w:tmpl w:val="CEC8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CB0FE0"/>
    <w:multiLevelType w:val="multilevel"/>
    <w:tmpl w:val="86AE2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2C605B4"/>
    <w:multiLevelType w:val="hybridMultilevel"/>
    <w:tmpl w:val="CC7ADC2C"/>
    <w:lvl w:ilvl="0" w:tplc="5F9E94F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9626C6"/>
    <w:multiLevelType w:val="hybridMultilevel"/>
    <w:tmpl w:val="4BC41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7E7FBB"/>
    <w:multiLevelType w:val="hybridMultilevel"/>
    <w:tmpl w:val="2CC0168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3807E7"/>
    <w:multiLevelType w:val="hybridMultilevel"/>
    <w:tmpl w:val="20E2FC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07D45"/>
    <w:multiLevelType w:val="hybridMultilevel"/>
    <w:tmpl w:val="12C0C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C11533"/>
    <w:multiLevelType w:val="hybridMultilevel"/>
    <w:tmpl w:val="F5CA08D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6"/>
  </w:num>
  <w:num w:numId="7">
    <w:abstractNumId w:val="14"/>
  </w:num>
  <w:num w:numId="8">
    <w:abstractNumId w:val="1"/>
  </w:num>
  <w:num w:numId="9">
    <w:abstractNumId w:val="21"/>
  </w:num>
  <w:num w:numId="10">
    <w:abstractNumId w:val="27"/>
  </w:num>
  <w:num w:numId="11">
    <w:abstractNumId w:val="28"/>
  </w:num>
  <w:num w:numId="12">
    <w:abstractNumId w:val="13"/>
  </w:num>
  <w:num w:numId="13">
    <w:abstractNumId w:val="29"/>
  </w:num>
  <w:num w:numId="14">
    <w:abstractNumId w:val="11"/>
  </w:num>
  <w:num w:numId="15">
    <w:abstractNumId w:val="30"/>
  </w:num>
  <w:num w:numId="16">
    <w:abstractNumId w:val="9"/>
  </w:num>
  <w:num w:numId="17">
    <w:abstractNumId w:val="24"/>
  </w:num>
  <w:num w:numId="18">
    <w:abstractNumId w:val="20"/>
  </w:num>
  <w:num w:numId="19">
    <w:abstractNumId w:val="10"/>
  </w:num>
  <w:num w:numId="20">
    <w:abstractNumId w:val="23"/>
  </w:num>
  <w:num w:numId="21">
    <w:abstractNumId w:val="12"/>
  </w:num>
  <w:num w:numId="22">
    <w:abstractNumId w:val="22"/>
  </w:num>
  <w:num w:numId="23">
    <w:abstractNumId w:val="18"/>
  </w:num>
  <w:num w:numId="24">
    <w:abstractNumId w:val="8"/>
  </w:num>
  <w:num w:numId="25">
    <w:abstractNumId w:val="2"/>
  </w:num>
  <w:num w:numId="26">
    <w:abstractNumId w:val="3"/>
  </w:num>
  <w:num w:numId="27">
    <w:abstractNumId w:val="26"/>
  </w:num>
  <w:num w:numId="28">
    <w:abstractNumId w:val="15"/>
  </w:num>
  <w:num w:numId="29">
    <w:abstractNumId w:val="7"/>
  </w:num>
  <w:num w:numId="30">
    <w:abstractNumId w:val="6"/>
  </w:num>
  <w:num w:numId="31">
    <w:abstractNumId w:val="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-719" w:hanging="1"/>
        </w:pPr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doNotTrackMoves/>
  <w:defaultTabStop w:val="720"/>
  <w:doNotHyphenateCaps/>
  <w:drawingGridHorizontalSpacing w:val="10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942"/>
    <w:rsid w:val="00001A77"/>
    <w:rsid w:val="00002B57"/>
    <w:rsid w:val="00006466"/>
    <w:rsid w:val="00020391"/>
    <w:rsid w:val="00026D58"/>
    <w:rsid w:val="00027455"/>
    <w:rsid w:val="00031664"/>
    <w:rsid w:val="00031B80"/>
    <w:rsid w:val="000338FC"/>
    <w:rsid w:val="000426B5"/>
    <w:rsid w:val="00047648"/>
    <w:rsid w:val="0005139C"/>
    <w:rsid w:val="00060018"/>
    <w:rsid w:val="00063CD9"/>
    <w:rsid w:val="000644E6"/>
    <w:rsid w:val="00064800"/>
    <w:rsid w:val="0006622A"/>
    <w:rsid w:val="00072317"/>
    <w:rsid w:val="00074D63"/>
    <w:rsid w:val="00075740"/>
    <w:rsid w:val="00090176"/>
    <w:rsid w:val="00091888"/>
    <w:rsid w:val="0009416C"/>
    <w:rsid w:val="000954AF"/>
    <w:rsid w:val="000A19EC"/>
    <w:rsid w:val="000A2DA1"/>
    <w:rsid w:val="000A378A"/>
    <w:rsid w:val="000A62A1"/>
    <w:rsid w:val="000A68C3"/>
    <w:rsid w:val="000A6A9D"/>
    <w:rsid w:val="000B6F7E"/>
    <w:rsid w:val="000C3846"/>
    <w:rsid w:val="000C709A"/>
    <w:rsid w:val="000D5CAB"/>
    <w:rsid w:val="000D73BB"/>
    <w:rsid w:val="000E199E"/>
    <w:rsid w:val="000E1E4A"/>
    <w:rsid w:val="000E241A"/>
    <w:rsid w:val="000E3413"/>
    <w:rsid w:val="001005E3"/>
    <w:rsid w:val="00101FA6"/>
    <w:rsid w:val="00103B10"/>
    <w:rsid w:val="00106DD1"/>
    <w:rsid w:val="00115AD1"/>
    <w:rsid w:val="00120FF0"/>
    <w:rsid w:val="0012319B"/>
    <w:rsid w:val="00130E3D"/>
    <w:rsid w:val="00134B6B"/>
    <w:rsid w:val="001361EC"/>
    <w:rsid w:val="0013648C"/>
    <w:rsid w:val="001372AB"/>
    <w:rsid w:val="001372DF"/>
    <w:rsid w:val="001409DB"/>
    <w:rsid w:val="00140EF3"/>
    <w:rsid w:val="00152573"/>
    <w:rsid w:val="001568A0"/>
    <w:rsid w:val="001608B4"/>
    <w:rsid w:val="00160947"/>
    <w:rsid w:val="00161406"/>
    <w:rsid w:val="001614C7"/>
    <w:rsid w:val="00171218"/>
    <w:rsid w:val="00172A0C"/>
    <w:rsid w:val="00172CAC"/>
    <w:rsid w:val="001847AB"/>
    <w:rsid w:val="001A12D9"/>
    <w:rsid w:val="001A404B"/>
    <w:rsid w:val="001A7273"/>
    <w:rsid w:val="001A734B"/>
    <w:rsid w:val="001A758B"/>
    <w:rsid w:val="001B7D4C"/>
    <w:rsid w:val="001C0108"/>
    <w:rsid w:val="001C09EB"/>
    <w:rsid w:val="001C1655"/>
    <w:rsid w:val="001C28D8"/>
    <w:rsid w:val="001C42B8"/>
    <w:rsid w:val="001D0C93"/>
    <w:rsid w:val="001D410D"/>
    <w:rsid w:val="001D4C2B"/>
    <w:rsid w:val="001D5845"/>
    <w:rsid w:val="001E391E"/>
    <w:rsid w:val="001E5FDC"/>
    <w:rsid w:val="001E7020"/>
    <w:rsid w:val="001F0C8C"/>
    <w:rsid w:val="001F3B2D"/>
    <w:rsid w:val="002042C1"/>
    <w:rsid w:val="002116D0"/>
    <w:rsid w:val="00213031"/>
    <w:rsid w:val="002147C1"/>
    <w:rsid w:val="0022066A"/>
    <w:rsid w:val="0022102D"/>
    <w:rsid w:val="00221234"/>
    <w:rsid w:val="002238A9"/>
    <w:rsid w:val="002302C0"/>
    <w:rsid w:val="00230785"/>
    <w:rsid w:val="002344C5"/>
    <w:rsid w:val="002445FF"/>
    <w:rsid w:val="002539B9"/>
    <w:rsid w:val="00256074"/>
    <w:rsid w:val="00277EF7"/>
    <w:rsid w:val="00284FDB"/>
    <w:rsid w:val="002867BB"/>
    <w:rsid w:val="00287246"/>
    <w:rsid w:val="0029384B"/>
    <w:rsid w:val="002957D8"/>
    <w:rsid w:val="00296E6A"/>
    <w:rsid w:val="002A52D2"/>
    <w:rsid w:val="002B589F"/>
    <w:rsid w:val="002C515F"/>
    <w:rsid w:val="002D2FE3"/>
    <w:rsid w:val="002D7A89"/>
    <w:rsid w:val="002E3440"/>
    <w:rsid w:val="002E4006"/>
    <w:rsid w:val="002E61B6"/>
    <w:rsid w:val="002E7091"/>
    <w:rsid w:val="002F2730"/>
    <w:rsid w:val="002F2B86"/>
    <w:rsid w:val="002F7DFE"/>
    <w:rsid w:val="003034D9"/>
    <w:rsid w:val="00307A33"/>
    <w:rsid w:val="00321F9C"/>
    <w:rsid w:val="00340C2E"/>
    <w:rsid w:val="00344734"/>
    <w:rsid w:val="00346A34"/>
    <w:rsid w:val="00347D5C"/>
    <w:rsid w:val="00350A35"/>
    <w:rsid w:val="00355B01"/>
    <w:rsid w:val="0035613C"/>
    <w:rsid w:val="00366A0D"/>
    <w:rsid w:val="00371673"/>
    <w:rsid w:val="00371ADE"/>
    <w:rsid w:val="00375F77"/>
    <w:rsid w:val="00376B9C"/>
    <w:rsid w:val="0038121E"/>
    <w:rsid w:val="00384C1F"/>
    <w:rsid w:val="0038599C"/>
    <w:rsid w:val="00385EB3"/>
    <w:rsid w:val="003869E9"/>
    <w:rsid w:val="00390EE2"/>
    <w:rsid w:val="00393DD2"/>
    <w:rsid w:val="00394628"/>
    <w:rsid w:val="003967E8"/>
    <w:rsid w:val="003A0530"/>
    <w:rsid w:val="003A2B36"/>
    <w:rsid w:val="003A3CA9"/>
    <w:rsid w:val="003A4472"/>
    <w:rsid w:val="003A47DC"/>
    <w:rsid w:val="003B0E09"/>
    <w:rsid w:val="003B3BD0"/>
    <w:rsid w:val="003B6925"/>
    <w:rsid w:val="003C16FD"/>
    <w:rsid w:val="003C27C7"/>
    <w:rsid w:val="003C378E"/>
    <w:rsid w:val="003D03BF"/>
    <w:rsid w:val="003D2B49"/>
    <w:rsid w:val="003D6482"/>
    <w:rsid w:val="003E1EBA"/>
    <w:rsid w:val="003E67C5"/>
    <w:rsid w:val="003F00FD"/>
    <w:rsid w:val="003F1CCF"/>
    <w:rsid w:val="003F5BF2"/>
    <w:rsid w:val="003F7F18"/>
    <w:rsid w:val="00406EAB"/>
    <w:rsid w:val="004144C5"/>
    <w:rsid w:val="00422559"/>
    <w:rsid w:val="00422F55"/>
    <w:rsid w:val="0042374A"/>
    <w:rsid w:val="00425CFE"/>
    <w:rsid w:val="00430C2F"/>
    <w:rsid w:val="00433DF1"/>
    <w:rsid w:val="0043527A"/>
    <w:rsid w:val="00443881"/>
    <w:rsid w:val="004478FE"/>
    <w:rsid w:val="00453A64"/>
    <w:rsid w:val="00457129"/>
    <w:rsid w:val="00457C0C"/>
    <w:rsid w:val="0046201E"/>
    <w:rsid w:val="004664C9"/>
    <w:rsid w:val="00466CE0"/>
    <w:rsid w:val="00471642"/>
    <w:rsid w:val="004804A8"/>
    <w:rsid w:val="00492146"/>
    <w:rsid w:val="0049241B"/>
    <w:rsid w:val="004936E8"/>
    <w:rsid w:val="00494ABC"/>
    <w:rsid w:val="00495D92"/>
    <w:rsid w:val="00495F99"/>
    <w:rsid w:val="004A0CAF"/>
    <w:rsid w:val="004A724C"/>
    <w:rsid w:val="004B078B"/>
    <w:rsid w:val="004C023B"/>
    <w:rsid w:val="004C6548"/>
    <w:rsid w:val="004D7648"/>
    <w:rsid w:val="004E0776"/>
    <w:rsid w:val="004E38F1"/>
    <w:rsid w:val="004E5977"/>
    <w:rsid w:val="004E66CA"/>
    <w:rsid w:val="004F0131"/>
    <w:rsid w:val="00501ED4"/>
    <w:rsid w:val="005029D4"/>
    <w:rsid w:val="005033B5"/>
    <w:rsid w:val="00505234"/>
    <w:rsid w:val="005215D1"/>
    <w:rsid w:val="00523F10"/>
    <w:rsid w:val="0052467E"/>
    <w:rsid w:val="00526C1D"/>
    <w:rsid w:val="005307BD"/>
    <w:rsid w:val="005308EB"/>
    <w:rsid w:val="00532A93"/>
    <w:rsid w:val="00533E55"/>
    <w:rsid w:val="005349B1"/>
    <w:rsid w:val="0053760B"/>
    <w:rsid w:val="00541136"/>
    <w:rsid w:val="0054163A"/>
    <w:rsid w:val="00542903"/>
    <w:rsid w:val="005548C4"/>
    <w:rsid w:val="00561ABB"/>
    <w:rsid w:val="005672E4"/>
    <w:rsid w:val="00567442"/>
    <w:rsid w:val="00575075"/>
    <w:rsid w:val="00576CC7"/>
    <w:rsid w:val="00583422"/>
    <w:rsid w:val="00584704"/>
    <w:rsid w:val="00584E4D"/>
    <w:rsid w:val="005878F3"/>
    <w:rsid w:val="00590421"/>
    <w:rsid w:val="0059283F"/>
    <w:rsid w:val="00592E92"/>
    <w:rsid w:val="005958CB"/>
    <w:rsid w:val="005968CA"/>
    <w:rsid w:val="00596A90"/>
    <w:rsid w:val="005A6C83"/>
    <w:rsid w:val="005B148F"/>
    <w:rsid w:val="005B7F1B"/>
    <w:rsid w:val="005C031F"/>
    <w:rsid w:val="005C2EDB"/>
    <w:rsid w:val="005C428D"/>
    <w:rsid w:val="005C50C7"/>
    <w:rsid w:val="005D010F"/>
    <w:rsid w:val="005D011D"/>
    <w:rsid w:val="005D0C52"/>
    <w:rsid w:val="005E337A"/>
    <w:rsid w:val="005E7AF5"/>
    <w:rsid w:val="005F3069"/>
    <w:rsid w:val="005F4BEA"/>
    <w:rsid w:val="00601812"/>
    <w:rsid w:val="0061309C"/>
    <w:rsid w:val="0062086F"/>
    <w:rsid w:val="00625752"/>
    <w:rsid w:val="00632A02"/>
    <w:rsid w:val="00632CC2"/>
    <w:rsid w:val="0063603C"/>
    <w:rsid w:val="00637BCA"/>
    <w:rsid w:val="006443CF"/>
    <w:rsid w:val="00651746"/>
    <w:rsid w:val="00654DF0"/>
    <w:rsid w:val="00657AA0"/>
    <w:rsid w:val="0066188D"/>
    <w:rsid w:val="00670E74"/>
    <w:rsid w:val="00677650"/>
    <w:rsid w:val="00682191"/>
    <w:rsid w:val="00685522"/>
    <w:rsid w:val="006873A1"/>
    <w:rsid w:val="006935E4"/>
    <w:rsid w:val="0069583C"/>
    <w:rsid w:val="006A2607"/>
    <w:rsid w:val="006A3015"/>
    <w:rsid w:val="006A3463"/>
    <w:rsid w:val="006A7C24"/>
    <w:rsid w:val="006B61A8"/>
    <w:rsid w:val="006C4399"/>
    <w:rsid w:val="006D0B0C"/>
    <w:rsid w:val="006E091C"/>
    <w:rsid w:val="006E291D"/>
    <w:rsid w:val="006F2B42"/>
    <w:rsid w:val="006F3AB1"/>
    <w:rsid w:val="0070088F"/>
    <w:rsid w:val="00705A8D"/>
    <w:rsid w:val="00705EC8"/>
    <w:rsid w:val="007148A6"/>
    <w:rsid w:val="00716303"/>
    <w:rsid w:val="00723878"/>
    <w:rsid w:val="00725765"/>
    <w:rsid w:val="007434FD"/>
    <w:rsid w:val="00744861"/>
    <w:rsid w:val="00750C0A"/>
    <w:rsid w:val="00751C9B"/>
    <w:rsid w:val="007760B2"/>
    <w:rsid w:val="00780DB7"/>
    <w:rsid w:val="00790107"/>
    <w:rsid w:val="00791BC2"/>
    <w:rsid w:val="00792740"/>
    <w:rsid w:val="007B5EC7"/>
    <w:rsid w:val="007C115A"/>
    <w:rsid w:val="007C5096"/>
    <w:rsid w:val="007C7699"/>
    <w:rsid w:val="007D6541"/>
    <w:rsid w:val="007E6DE5"/>
    <w:rsid w:val="007F0105"/>
    <w:rsid w:val="007F234A"/>
    <w:rsid w:val="007F2676"/>
    <w:rsid w:val="00801015"/>
    <w:rsid w:val="00801A8E"/>
    <w:rsid w:val="008071DC"/>
    <w:rsid w:val="008117C7"/>
    <w:rsid w:val="0081274B"/>
    <w:rsid w:val="00812D30"/>
    <w:rsid w:val="0081511D"/>
    <w:rsid w:val="00815C4A"/>
    <w:rsid w:val="00817BBA"/>
    <w:rsid w:val="0082393E"/>
    <w:rsid w:val="008276B2"/>
    <w:rsid w:val="0083366A"/>
    <w:rsid w:val="00856C9D"/>
    <w:rsid w:val="00866AD3"/>
    <w:rsid w:val="0086766F"/>
    <w:rsid w:val="00874022"/>
    <w:rsid w:val="00880781"/>
    <w:rsid w:val="00892D6F"/>
    <w:rsid w:val="008A0963"/>
    <w:rsid w:val="008A161B"/>
    <w:rsid w:val="008B0678"/>
    <w:rsid w:val="008B279A"/>
    <w:rsid w:val="008B3DA3"/>
    <w:rsid w:val="008B51E4"/>
    <w:rsid w:val="008B54DD"/>
    <w:rsid w:val="008B58C7"/>
    <w:rsid w:val="008B6883"/>
    <w:rsid w:val="008C4FC8"/>
    <w:rsid w:val="008C6689"/>
    <w:rsid w:val="008C7F8C"/>
    <w:rsid w:val="008D650C"/>
    <w:rsid w:val="008E2BFA"/>
    <w:rsid w:val="008E4EFC"/>
    <w:rsid w:val="008F0A58"/>
    <w:rsid w:val="0090209C"/>
    <w:rsid w:val="00903C44"/>
    <w:rsid w:val="00905FD7"/>
    <w:rsid w:val="00911283"/>
    <w:rsid w:val="0092322A"/>
    <w:rsid w:val="0092428E"/>
    <w:rsid w:val="00942AC1"/>
    <w:rsid w:val="00944E26"/>
    <w:rsid w:val="00947440"/>
    <w:rsid w:val="00947F6B"/>
    <w:rsid w:val="009501A9"/>
    <w:rsid w:val="0096049E"/>
    <w:rsid w:val="00960F16"/>
    <w:rsid w:val="00960F2F"/>
    <w:rsid w:val="00963298"/>
    <w:rsid w:val="00977049"/>
    <w:rsid w:val="00983568"/>
    <w:rsid w:val="00990373"/>
    <w:rsid w:val="00993030"/>
    <w:rsid w:val="00997DBB"/>
    <w:rsid w:val="009A14F5"/>
    <w:rsid w:val="009A1ADE"/>
    <w:rsid w:val="009B2062"/>
    <w:rsid w:val="009B6693"/>
    <w:rsid w:val="009B695A"/>
    <w:rsid w:val="009C5CB6"/>
    <w:rsid w:val="009D200A"/>
    <w:rsid w:val="009D35E2"/>
    <w:rsid w:val="009D4DB9"/>
    <w:rsid w:val="009D591B"/>
    <w:rsid w:val="009D5B08"/>
    <w:rsid w:val="009D7C52"/>
    <w:rsid w:val="009E1D93"/>
    <w:rsid w:val="009E74B6"/>
    <w:rsid w:val="009F2117"/>
    <w:rsid w:val="009F4B24"/>
    <w:rsid w:val="009F5860"/>
    <w:rsid w:val="00A11EBA"/>
    <w:rsid w:val="00A27946"/>
    <w:rsid w:val="00A317F7"/>
    <w:rsid w:val="00A3490E"/>
    <w:rsid w:val="00A34D68"/>
    <w:rsid w:val="00A408DC"/>
    <w:rsid w:val="00A41A3C"/>
    <w:rsid w:val="00A42704"/>
    <w:rsid w:val="00A4651E"/>
    <w:rsid w:val="00A550A8"/>
    <w:rsid w:val="00A5620A"/>
    <w:rsid w:val="00A57ED7"/>
    <w:rsid w:val="00A65348"/>
    <w:rsid w:val="00A66481"/>
    <w:rsid w:val="00A7257E"/>
    <w:rsid w:val="00A756D5"/>
    <w:rsid w:val="00A77FAA"/>
    <w:rsid w:val="00A800CB"/>
    <w:rsid w:val="00A82BAB"/>
    <w:rsid w:val="00A84B09"/>
    <w:rsid w:val="00AA2A11"/>
    <w:rsid w:val="00AA3E64"/>
    <w:rsid w:val="00AA76CC"/>
    <w:rsid w:val="00AC6DDC"/>
    <w:rsid w:val="00AC6E4F"/>
    <w:rsid w:val="00AD5FA6"/>
    <w:rsid w:val="00AF6C97"/>
    <w:rsid w:val="00B0197F"/>
    <w:rsid w:val="00B01FBB"/>
    <w:rsid w:val="00B02D28"/>
    <w:rsid w:val="00B038E9"/>
    <w:rsid w:val="00B04823"/>
    <w:rsid w:val="00B06778"/>
    <w:rsid w:val="00B14E5E"/>
    <w:rsid w:val="00B154DE"/>
    <w:rsid w:val="00B21656"/>
    <w:rsid w:val="00B26293"/>
    <w:rsid w:val="00B300B0"/>
    <w:rsid w:val="00B33836"/>
    <w:rsid w:val="00B342D4"/>
    <w:rsid w:val="00B3607B"/>
    <w:rsid w:val="00B40430"/>
    <w:rsid w:val="00B5792B"/>
    <w:rsid w:val="00B60F19"/>
    <w:rsid w:val="00B61E70"/>
    <w:rsid w:val="00B82DC4"/>
    <w:rsid w:val="00B84BCB"/>
    <w:rsid w:val="00B90DC0"/>
    <w:rsid w:val="00B91167"/>
    <w:rsid w:val="00BA3803"/>
    <w:rsid w:val="00BB272F"/>
    <w:rsid w:val="00BB2967"/>
    <w:rsid w:val="00BB3794"/>
    <w:rsid w:val="00BB4192"/>
    <w:rsid w:val="00BC317C"/>
    <w:rsid w:val="00BD7A3F"/>
    <w:rsid w:val="00BE1DDD"/>
    <w:rsid w:val="00BE72D6"/>
    <w:rsid w:val="00C00592"/>
    <w:rsid w:val="00C00ED5"/>
    <w:rsid w:val="00C04815"/>
    <w:rsid w:val="00C10889"/>
    <w:rsid w:val="00C14A29"/>
    <w:rsid w:val="00C15AED"/>
    <w:rsid w:val="00C15BEE"/>
    <w:rsid w:val="00C15C61"/>
    <w:rsid w:val="00C20D02"/>
    <w:rsid w:val="00C251EF"/>
    <w:rsid w:val="00C3077C"/>
    <w:rsid w:val="00C36148"/>
    <w:rsid w:val="00C43C1F"/>
    <w:rsid w:val="00C516D3"/>
    <w:rsid w:val="00C6053D"/>
    <w:rsid w:val="00C61E07"/>
    <w:rsid w:val="00C61F79"/>
    <w:rsid w:val="00C67A2F"/>
    <w:rsid w:val="00C72E65"/>
    <w:rsid w:val="00C76D7D"/>
    <w:rsid w:val="00C807BA"/>
    <w:rsid w:val="00C82BD9"/>
    <w:rsid w:val="00C8698B"/>
    <w:rsid w:val="00C90204"/>
    <w:rsid w:val="00C9126C"/>
    <w:rsid w:val="00C93EA4"/>
    <w:rsid w:val="00C94E51"/>
    <w:rsid w:val="00C9646E"/>
    <w:rsid w:val="00CA3AC8"/>
    <w:rsid w:val="00CA3CF5"/>
    <w:rsid w:val="00CB0B5E"/>
    <w:rsid w:val="00CB15C7"/>
    <w:rsid w:val="00CB1BA7"/>
    <w:rsid w:val="00CB6062"/>
    <w:rsid w:val="00CB7F56"/>
    <w:rsid w:val="00CC0307"/>
    <w:rsid w:val="00CD225C"/>
    <w:rsid w:val="00CE2794"/>
    <w:rsid w:val="00CE33B7"/>
    <w:rsid w:val="00CE3815"/>
    <w:rsid w:val="00CE71F5"/>
    <w:rsid w:val="00CF253B"/>
    <w:rsid w:val="00CF479B"/>
    <w:rsid w:val="00D03C65"/>
    <w:rsid w:val="00D14A77"/>
    <w:rsid w:val="00D159E4"/>
    <w:rsid w:val="00D173F8"/>
    <w:rsid w:val="00D25DA4"/>
    <w:rsid w:val="00D26A35"/>
    <w:rsid w:val="00D32A96"/>
    <w:rsid w:val="00D33585"/>
    <w:rsid w:val="00D33806"/>
    <w:rsid w:val="00D4643A"/>
    <w:rsid w:val="00D47538"/>
    <w:rsid w:val="00D55DAA"/>
    <w:rsid w:val="00D64DFB"/>
    <w:rsid w:val="00D64E2D"/>
    <w:rsid w:val="00D72E63"/>
    <w:rsid w:val="00D77942"/>
    <w:rsid w:val="00D8114F"/>
    <w:rsid w:val="00D82161"/>
    <w:rsid w:val="00D82CBC"/>
    <w:rsid w:val="00D84BBB"/>
    <w:rsid w:val="00D860E2"/>
    <w:rsid w:val="00D87FB5"/>
    <w:rsid w:val="00D90D5B"/>
    <w:rsid w:val="00D91CC8"/>
    <w:rsid w:val="00DA55F4"/>
    <w:rsid w:val="00DA66AE"/>
    <w:rsid w:val="00DB1833"/>
    <w:rsid w:val="00DB3DA6"/>
    <w:rsid w:val="00DB40F3"/>
    <w:rsid w:val="00DB42B0"/>
    <w:rsid w:val="00DB626D"/>
    <w:rsid w:val="00DC1CD9"/>
    <w:rsid w:val="00DC42F4"/>
    <w:rsid w:val="00DC51E5"/>
    <w:rsid w:val="00DC6592"/>
    <w:rsid w:val="00DD0F2E"/>
    <w:rsid w:val="00DD2A36"/>
    <w:rsid w:val="00DD386D"/>
    <w:rsid w:val="00DE2E1B"/>
    <w:rsid w:val="00DE349B"/>
    <w:rsid w:val="00DE4E2F"/>
    <w:rsid w:val="00DE65C3"/>
    <w:rsid w:val="00DE6F3B"/>
    <w:rsid w:val="00DF031A"/>
    <w:rsid w:val="00E04CCD"/>
    <w:rsid w:val="00E0750D"/>
    <w:rsid w:val="00E12421"/>
    <w:rsid w:val="00E127E2"/>
    <w:rsid w:val="00E15060"/>
    <w:rsid w:val="00E16512"/>
    <w:rsid w:val="00E1740F"/>
    <w:rsid w:val="00E17804"/>
    <w:rsid w:val="00E22C64"/>
    <w:rsid w:val="00E26809"/>
    <w:rsid w:val="00E31E9F"/>
    <w:rsid w:val="00E32B3E"/>
    <w:rsid w:val="00E356D3"/>
    <w:rsid w:val="00E3607B"/>
    <w:rsid w:val="00E37A13"/>
    <w:rsid w:val="00E41365"/>
    <w:rsid w:val="00E4322C"/>
    <w:rsid w:val="00E44015"/>
    <w:rsid w:val="00E45634"/>
    <w:rsid w:val="00E506CD"/>
    <w:rsid w:val="00E51321"/>
    <w:rsid w:val="00E52212"/>
    <w:rsid w:val="00E54F7C"/>
    <w:rsid w:val="00E5652D"/>
    <w:rsid w:val="00E61293"/>
    <w:rsid w:val="00E659B9"/>
    <w:rsid w:val="00E814EE"/>
    <w:rsid w:val="00E81D77"/>
    <w:rsid w:val="00E84DC1"/>
    <w:rsid w:val="00E85206"/>
    <w:rsid w:val="00E85299"/>
    <w:rsid w:val="00E86DBE"/>
    <w:rsid w:val="00E96001"/>
    <w:rsid w:val="00E96918"/>
    <w:rsid w:val="00EA1C02"/>
    <w:rsid w:val="00EA3D93"/>
    <w:rsid w:val="00EA5EE5"/>
    <w:rsid w:val="00EA72BF"/>
    <w:rsid w:val="00EB10D9"/>
    <w:rsid w:val="00EB1ED2"/>
    <w:rsid w:val="00EB351C"/>
    <w:rsid w:val="00ED779A"/>
    <w:rsid w:val="00ED7B2D"/>
    <w:rsid w:val="00ED7C7E"/>
    <w:rsid w:val="00EE28E5"/>
    <w:rsid w:val="00EE566A"/>
    <w:rsid w:val="00EF2F13"/>
    <w:rsid w:val="00EF3C35"/>
    <w:rsid w:val="00EF3EC3"/>
    <w:rsid w:val="00EF66D2"/>
    <w:rsid w:val="00F02390"/>
    <w:rsid w:val="00F04C2B"/>
    <w:rsid w:val="00F06602"/>
    <w:rsid w:val="00F10783"/>
    <w:rsid w:val="00F10C8A"/>
    <w:rsid w:val="00F14BFB"/>
    <w:rsid w:val="00F15C16"/>
    <w:rsid w:val="00F1609F"/>
    <w:rsid w:val="00F16B20"/>
    <w:rsid w:val="00F2556B"/>
    <w:rsid w:val="00F32E5E"/>
    <w:rsid w:val="00F5077B"/>
    <w:rsid w:val="00F57BCD"/>
    <w:rsid w:val="00F63E62"/>
    <w:rsid w:val="00F647C6"/>
    <w:rsid w:val="00F702C8"/>
    <w:rsid w:val="00F7244A"/>
    <w:rsid w:val="00F76B44"/>
    <w:rsid w:val="00F80D71"/>
    <w:rsid w:val="00F912F7"/>
    <w:rsid w:val="00F955CB"/>
    <w:rsid w:val="00FA0270"/>
    <w:rsid w:val="00FA02AD"/>
    <w:rsid w:val="00FA1CB8"/>
    <w:rsid w:val="00FA245E"/>
    <w:rsid w:val="00FA2F1E"/>
    <w:rsid w:val="00FA4766"/>
    <w:rsid w:val="00FA5709"/>
    <w:rsid w:val="00FB0E91"/>
    <w:rsid w:val="00FB2E47"/>
    <w:rsid w:val="00FC2E39"/>
    <w:rsid w:val="00FC4C2C"/>
    <w:rsid w:val="00FD50F4"/>
    <w:rsid w:val="00FE46DD"/>
    <w:rsid w:val="00FE7CF1"/>
    <w:rsid w:val="00FF02AC"/>
    <w:rsid w:val="00FF58FD"/>
    <w:rsid w:val="00FF6A2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rPr>
      <w:rFonts w:ascii="Times New Roman" w:eastAsia="Times New Roman" w:hAnsi="Times New Roman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010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35E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35E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90107"/>
    <w:rPr>
      <w:rFonts w:ascii="Cambria" w:hAnsi="Cambria" w:cs="Times New Roman"/>
      <w:b/>
      <w:bCs/>
      <w:color w:val="4F81BD"/>
      <w:sz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9D35E2"/>
    <w:rPr>
      <w:rFonts w:ascii="Cambria" w:hAnsi="Cambria" w:cs="Times New Roman"/>
      <w:b/>
      <w:bCs/>
      <w:color w:val="4F81BD"/>
      <w:sz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9D35E2"/>
    <w:rPr>
      <w:rFonts w:ascii="Cambria" w:hAnsi="Cambria" w:cs="Times New Roman"/>
      <w:b/>
      <w:bCs/>
      <w:i/>
      <w:iCs/>
      <w:color w:val="4F81BD"/>
      <w:sz w:val="20"/>
      <w:lang w:val="en-GB"/>
    </w:rPr>
  </w:style>
  <w:style w:type="table" w:styleId="TableGrid">
    <w:name w:val="Table Grid"/>
    <w:basedOn w:val="TableNormal"/>
    <w:uiPriority w:val="99"/>
    <w:rsid w:val="00376B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hAnsi="Times New Roman" w:cs="Times New Roman"/>
      <w:sz w:val="20"/>
      <w:lang w:val="en-GB"/>
    </w:rPr>
  </w:style>
  <w:style w:type="paragraph" w:styleId="Footer">
    <w:name w:val="footer"/>
    <w:basedOn w:val="Normal"/>
    <w:link w:val="FooterChar"/>
    <w:uiPriority w:val="99"/>
    <w:semiHidden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hAnsi="Times New Roman" w:cs="Times New Roman"/>
      <w:sz w:val="20"/>
      <w:lang w:val="en-GB"/>
    </w:rPr>
  </w:style>
  <w:style w:type="paragraph" w:styleId="ListParagraph">
    <w:name w:val="List Paragraph"/>
    <w:basedOn w:val="Normal"/>
    <w:uiPriority w:val="99"/>
    <w:qFormat/>
    <w:rsid w:val="00DA66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4F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FDB"/>
    <w:rPr>
      <w:rFonts w:ascii="Tahoma" w:hAnsi="Tahoma" w:cs="Tahoma"/>
      <w:sz w:val="16"/>
      <w:lang w:val="en-GB"/>
    </w:rPr>
  </w:style>
  <w:style w:type="character" w:styleId="Hyperlink">
    <w:name w:val="Hyperlink"/>
    <w:basedOn w:val="DefaultParagraphFont"/>
    <w:uiPriority w:val="99"/>
    <w:rsid w:val="00DD386D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9D35E2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9D35E2"/>
    <w:pPr>
      <w:spacing w:before="100" w:beforeAutospacing="1" w:after="100" w:afterAutospacing="1"/>
    </w:pPr>
    <w:rPr>
      <w:sz w:val="24"/>
      <w:szCs w:val="24"/>
      <w:lang w:val="en-CA" w:eastAsia="en-CA"/>
    </w:rPr>
  </w:style>
  <w:style w:type="character" w:customStyle="1" w:styleId="apple-converted-space">
    <w:name w:val="apple-converted-space"/>
    <w:basedOn w:val="DefaultParagraphFont"/>
    <w:uiPriority w:val="99"/>
    <w:rsid w:val="009D35E2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9D35E2"/>
    <w:rPr>
      <w:rFonts w:cs="Times New Roman"/>
      <w:i/>
      <w:iCs/>
    </w:rPr>
  </w:style>
  <w:style w:type="character" w:customStyle="1" w:styleId="apple-style-span">
    <w:name w:val="apple-style-span"/>
    <w:basedOn w:val="DefaultParagraphFont"/>
    <w:uiPriority w:val="99"/>
    <w:rsid w:val="009D35E2"/>
    <w:rPr>
      <w:rFonts w:cs="Times New Roman"/>
    </w:rPr>
  </w:style>
  <w:style w:type="paragraph" w:customStyle="1" w:styleId="Level1">
    <w:name w:val="Level 1"/>
    <w:uiPriority w:val="99"/>
    <w:rsid w:val="00F1609F"/>
    <w:pPr>
      <w:autoSpaceDE w:val="0"/>
      <w:autoSpaceDN w:val="0"/>
      <w:adjustRightInd w:val="0"/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image" Target="media/image1.jpeg"/><Relationship Id="rId1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8" Type="http://schemas.openxmlformats.org/officeDocument/2006/relationships/hyperlink" Target="http://perimeterinstitute.ca/power_of_ideas/index.html" TargetMode="External"/><Relationship Id="rId13" Type="http://schemas.openxmlformats.org/officeDocument/2006/relationships/theme" Target="theme/theme1.xml"/><Relationship Id="rId10" Type="http://schemas.openxmlformats.org/officeDocument/2006/relationships/hyperlink" Target="http://perimeterinstitute.ca/power_of_ideas/index.html" TargetMode="External"/><Relationship Id="rId5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perimeterinstitute.ca/power_of_ideas/index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1969</Words>
  <Characters>11225</Characters>
  <Application>Microsoft Macintosh Word</Application>
  <DocSecurity>0</DocSecurity>
  <Lines>0</Lines>
  <Paragraphs>0</Paragraphs>
  <ScaleCrop>false</ScaleCrop>
  <Company>UOIT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cp:lastModifiedBy>Lisa Cole</cp:lastModifiedBy>
  <cp:revision>2</cp:revision>
  <dcterms:created xsi:type="dcterms:W3CDTF">2011-11-14T01:51:00Z</dcterms:created>
  <dcterms:modified xsi:type="dcterms:W3CDTF">2011-11-14T01:51:00Z</dcterms:modified>
</cp:coreProperties>
</file>